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74AB" w:rsidRDefault="00EC21E4">
      <w:pPr>
        <w:spacing w:line="200" w:lineRule="exact"/>
        <w:rPr>
          <w:sz w:val="24"/>
          <w:szCs w:val="24"/>
        </w:rPr>
      </w:pPr>
      <w:bookmarkStart w:id="0" w:name="_GoBack"/>
      <w:r>
        <w:rPr>
          <w:noProof/>
          <w:sz w:val="24"/>
          <w:szCs w:val="24"/>
        </w:rPr>
        <w:drawing>
          <wp:anchor distT="0" distB="0" distL="114300" distR="114300" simplePos="0" relativeHeight="251651584" behindDoc="1" locked="0" layoutInCell="0" allowOverlap="1">
            <wp:simplePos x="0" y="0"/>
            <wp:positionH relativeFrom="page">
              <wp:posOffset>144780</wp:posOffset>
            </wp:positionH>
            <wp:positionV relativeFrom="page">
              <wp:posOffset>90170</wp:posOffset>
            </wp:positionV>
            <wp:extent cx="7269480" cy="1047877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9480" cy="10478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0"/>
    </w:p>
    <w:p w:rsidR="006D74AB" w:rsidRDefault="006D74AB">
      <w:pPr>
        <w:spacing w:line="200" w:lineRule="exact"/>
        <w:rPr>
          <w:sz w:val="24"/>
          <w:szCs w:val="24"/>
        </w:rPr>
      </w:pPr>
    </w:p>
    <w:p w:rsidR="006D74AB" w:rsidRDefault="006D74AB">
      <w:pPr>
        <w:spacing w:line="200" w:lineRule="exact"/>
        <w:rPr>
          <w:sz w:val="24"/>
          <w:szCs w:val="24"/>
        </w:rPr>
      </w:pPr>
    </w:p>
    <w:p w:rsidR="006D74AB" w:rsidRDefault="006D74AB">
      <w:pPr>
        <w:spacing w:line="200" w:lineRule="exact"/>
        <w:rPr>
          <w:sz w:val="24"/>
          <w:szCs w:val="24"/>
        </w:rPr>
      </w:pPr>
    </w:p>
    <w:p w:rsidR="006D74AB" w:rsidRDefault="006D74AB">
      <w:pPr>
        <w:spacing w:line="200" w:lineRule="exact"/>
        <w:rPr>
          <w:sz w:val="24"/>
          <w:szCs w:val="24"/>
        </w:rPr>
      </w:pPr>
    </w:p>
    <w:p w:rsidR="006D74AB" w:rsidRDefault="006D74AB">
      <w:pPr>
        <w:spacing w:line="200" w:lineRule="exact"/>
        <w:rPr>
          <w:sz w:val="24"/>
          <w:szCs w:val="24"/>
        </w:rPr>
      </w:pPr>
    </w:p>
    <w:p w:rsidR="006D74AB" w:rsidRDefault="006D74AB">
      <w:pPr>
        <w:spacing w:line="200" w:lineRule="exact"/>
        <w:rPr>
          <w:sz w:val="24"/>
          <w:szCs w:val="24"/>
        </w:rPr>
      </w:pPr>
    </w:p>
    <w:p w:rsidR="006D74AB" w:rsidRDefault="006D74AB">
      <w:pPr>
        <w:spacing w:line="200" w:lineRule="exact"/>
        <w:rPr>
          <w:sz w:val="24"/>
          <w:szCs w:val="24"/>
        </w:rPr>
      </w:pPr>
    </w:p>
    <w:p w:rsidR="006D74AB" w:rsidRDefault="006D74AB">
      <w:pPr>
        <w:spacing w:line="200" w:lineRule="exact"/>
        <w:rPr>
          <w:sz w:val="24"/>
          <w:szCs w:val="24"/>
        </w:rPr>
      </w:pPr>
    </w:p>
    <w:p w:rsidR="006D74AB" w:rsidRDefault="006D74AB">
      <w:pPr>
        <w:spacing w:line="200" w:lineRule="exact"/>
        <w:rPr>
          <w:sz w:val="24"/>
          <w:szCs w:val="24"/>
        </w:rPr>
      </w:pPr>
    </w:p>
    <w:p w:rsidR="006D74AB" w:rsidRDefault="006D74AB">
      <w:pPr>
        <w:spacing w:line="200" w:lineRule="exact"/>
        <w:rPr>
          <w:sz w:val="24"/>
          <w:szCs w:val="24"/>
        </w:rPr>
      </w:pPr>
    </w:p>
    <w:p w:rsidR="006D74AB" w:rsidRDefault="006D74AB">
      <w:pPr>
        <w:spacing w:line="200" w:lineRule="exact"/>
        <w:rPr>
          <w:sz w:val="24"/>
          <w:szCs w:val="24"/>
        </w:rPr>
      </w:pPr>
    </w:p>
    <w:p w:rsidR="006D74AB" w:rsidRDefault="006D74AB">
      <w:pPr>
        <w:spacing w:line="200" w:lineRule="exact"/>
        <w:rPr>
          <w:sz w:val="24"/>
          <w:szCs w:val="24"/>
        </w:rPr>
      </w:pPr>
    </w:p>
    <w:p w:rsidR="006D74AB" w:rsidRDefault="006D74AB">
      <w:pPr>
        <w:spacing w:line="200" w:lineRule="exact"/>
        <w:rPr>
          <w:sz w:val="24"/>
          <w:szCs w:val="24"/>
        </w:rPr>
      </w:pPr>
    </w:p>
    <w:p w:rsidR="006D74AB" w:rsidRDefault="006D74AB">
      <w:pPr>
        <w:spacing w:line="200" w:lineRule="exact"/>
        <w:rPr>
          <w:sz w:val="24"/>
          <w:szCs w:val="24"/>
        </w:rPr>
      </w:pPr>
    </w:p>
    <w:p w:rsidR="006D74AB" w:rsidRDefault="006D74AB">
      <w:pPr>
        <w:spacing w:line="257" w:lineRule="exact"/>
        <w:rPr>
          <w:sz w:val="24"/>
          <w:szCs w:val="24"/>
        </w:rPr>
      </w:pPr>
    </w:p>
    <w:p w:rsidR="006D74AB" w:rsidRDefault="00EC21E4">
      <w:pPr>
        <w:ind w:right="-639"/>
        <w:jc w:val="center"/>
        <w:rPr>
          <w:sz w:val="20"/>
          <w:szCs w:val="20"/>
        </w:rPr>
      </w:pPr>
      <w:r>
        <w:rPr>
          <w:rFonts w:ascii="Bookman Old Style" w:eastAsia="Bookman Old Style" w:hAnsi="Bookman Old Style" w:cs="Bookman Old Style"/>
          <w:b/>
          <w:bCs/>
          <w:sz w:val="56"/>
          <w:szCs w:val="56"/>
        </w:rPr>
        <w:t xml:space="preserve">Консультация </w:t>
      </w:r>
      <w:proofErr w:type="gramStart"/>
      <w:r>
        <w:rPr>
          <w:rFonts w:ascii="Bookman Old Style" w:eastAsia="Bookman Old Style" w:hAnsi="Bookman Old Style" w:cs="Bookman Old Style"/>
          <w:b/>
          <w:bCs/>
          <w:sz w:val="56"/>
          <w:szCs w:val="56"/>
        </w:rPr>
        <w:t>для</w:t>
      </w:r>
      <w:proofErr w:type="gramEnd"/>
    </w:p>
    <w:p w:rsidR="006D74AB" w:rsidRDefault="006D74AB">
      <w:pPr>
        <w:spacing w:line="102" w:lineRule="exact"/>
        <w:rPr>
          <w:sz w:val="24"/>
          <w:szCs w:val="24"/>
        </w:rPr>
      </w:pPr>
    </w:p>
    <w:p w:rsidR="006D74AB" w:rsidRDefault="00EC21E4">
      <w:pPr>
        <w:ind w:right="-639"/>
        <w:jc w:val="center"/>
        <w:rPr>
          <w:sz w:val="20"/>
          <w:szCs w:val="20"/>
        </w:rPr>
      </w:pPr>
      <w:r>
        <w:rPr>
          <w:rFonts w:ascii="Bookman Old Style" w:eastAsia="Bookman Old Style" w:hAnsi="Bookman Old Style" w:cs="Bookman Old Style"/>
          <w:b/>
          <w:bCs/>
          <w:sz w:val="56"/>
          <w:szCs w:val="56"/>
        </w:rPr>
        <w:t>родителей</w:t>
      </w:r>
    </w:p>
    <w:p w:rsidR="006D74AB" w:rsidRDefault="006D74AB">
      <w:pPr>
        <w:spacing w:line="295" w:lineRule="exact"/>
        <w:rPr>
          <w:sz w:val="24"/>
          <w:szCs w:val="24"/>
        </w:rPr>
      </w:pPr>
    </w:p>
    <w:p w:rsidR="006D74AB" w:rsidRDefault="00EC21E4">
      <w:pPr>
        <w:ind w:right="-639"/>
        <w:jc w:val="center"/>
        <w:rPr>
          <w:sz w:val="20"/>
          <w:szCs w:val="20"/>
        </w:rPr>
      </w:pPr>
      <w:r>
        <w:rPr>
          <w:rFonts w:ascii="Bookman Old Style" w:eastAsia="Bookman Old Style" w:hAnsi="Bookman Old Style" w:cs="Bookman Old Style"/>
          <w:b/>
          <w:bCs/>
          <w:color w:val="984806"/>
          <w:sz w:val="56"/>
          <w:szCs w:val="56"/>
        </w:rPr>
        <w:t>«Как развивать речь</w:t>
      </w:r>
    </w:p>
    <w:p w:rsidR="006D74AB" w:rsidRDefault="006D74AB">
      <w:pPr>
        <w:spacing w:line="99" w:lineRule="exact"/>
        <w:rPr>
          <w:sz w:val="24"/>
          <w:szCs w:val="24"/>
        </w:rPr>
      </w:pPr>
    </w:p>
    <w:p w:rsidR="006D74AB" w:rsidRDefault="00EC21E4">
      <w:pPr>
        <w:ind w:right="-639"/>
        <w:jc w:val="center"/>
        <w:rPr>
          <w:sz w:val="20"/>
          <w:szCs w:val="20"/>
        </w:rPr>
      </w:pPr>
      <w:r>
        <w:rPr>
          <w:rFonts w:ascii="Bookman Old Style" w:eastAsia="Bookman Old Style" w:hAnsi="Bookman Old Style" w:cs="Bookman Old Style"/>
          <w:b/>
          <w:bCs/>
          <w:color w:val="984806"/>
          <w:sz w:val="56"/>
          <w:szCs w:val="56"/>
        </w:rPr>
        <w:t>младших</w:t>
      </w:r>
    </w:p>
    <w:p w:rsidR="006D74AB" w:rsidRDefault="006D74AB">
      <w:pPr>
        <w:spacing w:line="101" w:lineRule="exact"/>
        <w:rPr>
          <w:sz w:val="24"/>
          <w:szCs w:val="24"/>
        </w:rPr>
      </w:pPr>
    </w:p>
    <w:p w:rsidR="006D74AB" w:rsidRDefault="00EC21E4">
      <w:pPr>
        <w:ind w:right="-639"/>
        <w:jc w:val="center"/>
        <w:rPr>
          <w:sz w:val="20"/>
          <w:szCs w:val="20"/>
        </w:rPr>
      </w:pPr>
      <w:r>
        <w:rPr>
          <w:rFonts w:ascii="Bookman Old Style" w:eastAsia="Bookman Old Style" w:hAnsi="Bookman Old Style" w:cs="Bookman Old Style"/>
          <w:b/>
          <w:bCs/>
          <w:color w:val="984806"/>
          <w:sz w:val="56"/>
          <w:szCs w:val="56"/>
        </w:rPr>
        <w:t>дошкольников?»</w:t>
      </w:r>
    </w:p>
    <w:p w:rsidR="006D74AB" w:rsidRDefault="006D74AB">
      <w:pPr>
        <w:spacing w:line="237" w:lineRule="exact"/>
        <w:rPr>
          <w:sz w:val="24"/>
          <w:szCs w:val="24"/>
        </w:rPr>
      </w:pPr>
    </w:p>
    <w:p w:rsidR="006D74AB" w:rsidRDefault="00EC21E4">
      <w:pPr>
        <w:spacing w:line="275" w:lineRule="auto"/>
        <w:ind w:left="680" w:right="500" w:firstLine="708"/>
        <w:jc w:val="both"/>
        <w:rPr>
          <w:sz w:val="20"/>
          <w:szCs w:val="20"/>
        </w:rPr>
      </w:pPr>
      <w:r>
        <w:rPr>
          <w:rFonts w:ascii="Bookman Old Style" w:eastAsia="Bookman Old Style" w:hAnsi="Bookman Old Style" w:cs="Bookman Old Style"/>
          <w:color w:val="1D1D1D"/>
          <w:sz w:val="28"/>
          <w:szCs w:val="28"/>
        </w:rPr>
        <w:t xml:space="preserve">Счастливые родители обычно с нетерпением ждут, когда их малыш произнесёт первое слово, а вскоре будет радовать всех родственников, декламируя стихи на праздниках и рассказывая им о своих успехах. Однако многие ребятишки младшего дошкольного возраста упорно молчат, будто набрав в рот воды. Мама и папа задумываются: </w:t>
      </w:r>
      <w:r>
        <w:rPr>
          <w:rFonts w:ascii="Bookman Old Style" w:eastAsia="Bookman Old Style" w:hAnsi="Bookman Old Style" w:cs="Bookman Old Style"/>
          <w:b/>
          <w:bCs/>
          <w:color w:val="984806"/>
          <w:sz w:val="28"/>
          <w:szCs w:val="28"/>
        </w:rPr>
        <w:t>как же активизировать развитие речи</w:t>
      </w:r>
      <w:r>
        <w:rPr>
          <w:rFonts w:ascii="Bookman Old Style" w:eastAsia="Bookman Old Style" w:hAnsi="Bookman Old Style" w:cs="Bookman Old Style"/>
          <w:color w:val="1D1D1D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b/>
          <w:bCs/>
          <w:color w:val="984806"/>
          <w:sz w:val="28"/>
          <w:szCs w:val="28"/>
        </w:rPr>
        <w:t>ребёнка?</w:t>
      </w:r>
    </w:p>
    <w:p w:rsidR="006D74AB" w:rsidRDefault="006D74AB">
      <w:pPr>
        <w:spacing w:line="200" w:lineRule="exact"/>
        <w:rPr>
          <w:sz w:val="24"/>
          <w:szCs w:val="24"/>
        </w:rPr>
      </w:pPr>
    </w:p>
    <w:p w:rsidR="006D74AB" w:rsidRDefault="006D74AB">
      <w:pPr>
        <w:spacing w:line="200" w:lineRule="exact"/>
        <w:rPr>
          <w:sz w:val="24"/>
          <w:szCs w:val="24"/>
        </w:rPr>
      </w:pPr>
    </w:p>
    <w:p w:rsidR="006D74AB" w:rsidRDefault="006D74AB">
      <w:pPr>
        <w:spacing w:line="200" w:lineRule="exact"/>
        <w:rPr>
          <w:sz w:val="24"/>
          <w:szCs w:val="24"/>
        </w:rPr>
      </w:pPr>
    </w:p>
    <w:p w:rsidR="006D74AB" w:rsidRDefault="006D74AB">
      <w:pPr>
        <w:spacing w:line="200" w:lineRule="exact"/>
        <w:rPr>
          <w:sz w:val="24"/>
          <w:szCs w:val="24"/>
        </w:rPr>
      </w:pPr>
    </w:p>
    <w:p w:rsidR="006D74AB" w:rsidRDefault="006D74AB">
      <w:pPr>
        <w:spacing w:line="200" w:lineRule="exact"/>
        <w:rPr>
          <w:sz w:val="24"/>
          <w:szCs w:val="24"/>
        </w:rPr>
      </w:pPr>
    </w:p>
    <w:p w:rsidR="006D74AB" w:rsidRDefault="006D74AB">
      <w:pPr>
        <w:spacing w:line="200" w:lineRule="exact"/>
        <w:rPr>
          <w:sz w:val="24"/>
          <w:szCs w:val="24"/>
        </w:rPr>
      </w:pPr>
    </w:p>
    <w:p w:rsidR="006D74AB" w:rsidRDefault="006D74AB">
      <w:pPr>
        <w:spacing w:line="200" w:lineRule="exact"/>
        <w:rPr>
          <w:sz w:val="24"/>
          <w:szCs w:val="24"/>
        </w:rPr>
      </w:pPr>
    </w:p>
    <w:p w:rsidR="006D74AB" w:rsidRDefault="006D74AB">
      <w:pPr>
        <w:spacing w:line="200" w:lineRule="exact"/>
        <w:rPr>
          <w:sz w:val="24"/>
          <w:szCs w:val="24"/>
        </w:rPr>
      </w:pPr>
    </w:p>
    <w:p w:rsidR="006D74AB" w:rsidRDefault="006D74AB">
      <w:pPr>
        <w:spacing w:line="200" w:lineRule="exact"/>
        <w:rPr>
          <w:sz w:val="24"/>
          <w:szCs w:val="24"/>
        </w:rPr>
      </w:pPr>
    </w:p>
    <w:p w:rsidR="006D74AB" w:rsidRDefault="006D74AB">
      <w:pPr>
        <w:spacing w:line="200" w:lineRule="exact"/>
        <w:rPr>
          <w:sz w:val="24"/>
          <w:szCs w:val="24"/>
        </w:rPr>
      </w:pPr>
    </w:p>
    <w:p w:rsidR="006D74AB" w:rsidRDefault="006D74AB">
      <w:pPr>
        <w:spacing w:line="200" w:lineRule="exact"/>
        <w:rPr>
          <w:sz w:val="24"/>
          <w:szCs w:val="24"/>
        </w:rPr>
      </w:pPr>
    </w:p>
    <w:p w:rsidR="006D74AB" w:rsidRDefault="006D74AB">
      <w:pPr>
        <w:spacing w:line="200" w:lineRule="exact"/>
        <w:rPr>
          <w:sz w:val="24"/>
          <w:szCs w:val="24"/>
        </w:rPr>
      </w:pPr>
    </w:p>
    <w:p w:rsidR="006D74AB" w:rsidRDefault="006D74AB">
      <w:pPr>
        <w:spacing w:line="200" w:lineRule="exact"/>
        <w:rPr>
          <w:sz w:val="24"/>
          <w:szCs w:val="24"/>
        </w:rPr>
      </w:pPr>
    </w:p>
    <w:p w:rsidR="006D74AB" w:rsidRDefault="006D74AB">
      <w:pPr>
        <w:spacing w:line="200" w:lineRule="exact"/>
        <w:rPr>
          <w:sz w:val="24"/>
          <w:szCs w:val="24"/>
        </w:rPr>
      </w:pPr>
    </w:p>
    <w:p w:rsidR="006D74AB" w:rsidRDefault="006D74AB">
      <w:pPr>
        <w:spacing w:line="200" w:lineRule="exact"/>
        <w:rPr>
          <w:sz w:val="24"/>
          <w:szCs w:val="24"/>
        </w:rPr>
      </w:pPr>
    </w:p>
    <w:p w:rsidR="006D74AB" w:rsidRDefault="006D74AB">
      <w:pPr>
        <w:spacing w:line="200" w:lineRule="exact"/>
        <w:rPr>
          <w:sz w:val="24"/>
          <w:szCs w:val="24"/>
        </w:rPr>
      </w:pPr>
    </w:p>
    <w:p w:rsidR="006D74AB" w:rsidRDefault="006D74AB">
      <w:pPr>
        <w:spacing w:line="200" w:lineRule="exact"/>
        <w:rPr>
          <w:sz w:val="24"/>
          <w:szCs w:val="24"/>
        </w:rPr>
      </w:pPr>
    </w:p>
    <w:p w:rsidR="006D74AB" w:rsidRDefault="006D74AB">
      <w:pPr>
        <w:spacing w:line="200" w:lineRule="exact"/>
        <w:rPr>
          <w:sz w:val="24"/>
          <w:szCs w:val="24"/>
        </w:rPr>
      </w:pPr>
    </w:p>
    <w:p w:rsidR="006D74AB" w:rsidRDefault="006D74AB">
      <w:pPr>
        <w:spacing w:line="240" w:lineRule="exact"/>
        <w:rPr>
          <w:sz w:val="24"/>
          <w:szCs w:val="24"/>
        </w:rPr>
      </w:pPr>
    </w:p>
    <w:p w:rsidR="006D74AB" w:rsidRDefault="00EC21E4">
      <w:pPr>
        <w:jc w:val="right"/>
        <w:rPr>
          <w:sz w:val="20"/>
          <w:szCs w:val="20"/>
        </w:rPr>
      </w:pPr>
      <w:r>
        <w:rPr>
          <w:rFonts w:ascii="Calibri" w:eastAsia="Calibri" w:hAnsi="Calibri" w:cs="Calibri"/>
          <w:b/>
          <w:bCs/>
        </w:rPr>
        <w:t xml:space="preserve">Подготовили: </w:t>
      </w:r>
      <w:r w:rsidR="00ED5C8B">
        <w:rPr>
          <w:rFonts w:ascii="Calibri" w:eastAsia="Calibri" w:hAnsi="Calibri" w:cs="Calibri"/>
          <w:b/>
          <w:bCs/>
        </w:rPr>
        <w:t>Каримова А.И.</w:t>
      </w:r>
    </w:p>
    <w:p w:rsidR="006D74AB" w:rsidRDefault="00EC21E4">
      <w:pPr>
        <w:spacing w:line="20" w:lineRule="exact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2608" behindDoc="1" locked="0" layoutInCell="0" allowOverlap="1">
                <wp:simplePos x="0" y="0"/>
                <wp:positionH relativeFrom="column">
                  <wp:posOffset>-769620</wp:posOffset>
                </wp:positionH>
                <wp:positionV relativeFrom="paragraph">
                  <wp:posOffset>476885</wp:posOffset>
                </wp:positionV>
                <wp:extent cx="7270750" cy="0"/>
                <wp:effectExtent l="0" t="0" r="0" b="0"/>
                <wp:wrapNone/>
                <wp:docPr id="2" name="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27075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676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2AC241B5" id="Shape 2" o:spid="_x0000_s1026" style="position:absolute;z-index:-25166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60.6pt,37.55pt" to="511.9pt,3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" o:allowincell="f" filled="t" strokeweight="1.32pt">
                <v:stroke joinstyle="miter"/>
                <o:lock v:ext="edit" shapetype="f"/>
              </v:line>
            </w:pict>
          </mc:Fallback>
        </mc:AlternateContent>
      </w:r>
    </w:p>
    <w:p w:rsidR="006D74AB" w:rsidRDefault="006D74AB">
      <w:pPr>
        <w:sectPr w:rsidR="006D74AB">
          <w:pgSz w:w="11900" w:h="16838"/>
          <w:pgMar w:top="1440" w:right="706" w:bottom="335" w:left="1440" w:header="0" w:footer="0" w:gutter="0"/>
          <w:cols w:space="720" w:equalWidth="0">
            <w:col w:w="9760"/>
          </w:cols>
        </w:sectPr>
      </w:pPr>
    </w:p>
    <w:p w:rsidR="006D74AB" w:rsidRDefault="00EC21E4">
      <w:pPr>
        <w:spacing w:line="239" w:lineRule="auto"/>
        <w:ind w:left="740" w:firstLine="708"/>
        <w:jc w:val="both"/>
        <w:rPr>
          <w:sz w:val="20"/>
          <w:szCs w:val="20"/>
        </w:rPr>
      </w:pPr>
      <w:r>
        <w:rPr>
          <w:rFonts w:ascii="Bookman Old Style" w:eastAsia="Bookman Old Style" w:hAnsi="Bookman Old Style" w:cs="Bookman Old Style"/>
          <w:noProof/>
          <w:color w:val="1D1D1D"/>
          <w:sz w:val="28"/>
          <w:szCs w:val="28"/>
        </w:rPr>
        <w:lastRenderedPageBreak/>
        <w:drawing>
          <wp:anchor distT="0" distB="0" distL="114300" distR="114300" simplePos="0" relativeHeight="251653632" behindDoc="1" locked="0" layoutInCell="0" allowOverlap="1">
            <wp:simplePos x="0" y="0"/>
            <wp:positionH relativeFrom="page">
              <wp:posOffset>90170</wp:posOffset>
            </wp:positionH>
            <wp:positionV relativeFrom="page">
              <wp:posOffset>90170</wp:posOffset>
            </wp:positionV>
            <wp:extent cx="7369810" cy="1043749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9810" cy="10437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Bookman Old Style" w:eastAsia="Bookman Old Style" w:hAnsi="Bookman Old Style" w:cs="Bookman Old Style"/>
          <w:color w:val="1D1D1D"/>
          <w:sz w:val="28"/>
          <w:szCs w:val="28"/>
        </w:rPr>
        <w:t xml:space="preserve">Речь малыша начинает формироваться с первых моментов жизни. Для того чтобы речевое развитие происходило гармонично и равномерно, родителям нужно стать активными участниками этого процесса. Внимание к речевому развитию малыша принесёт свои плоды достаточно скоро, когда вы увидите рядом с собой маленького собеседника, с которым можно вести разговоры на разные темы. Развитию речи малыша способствует ежедневная совместная </w:t>
      </w:r>
      <w:r>
        <w:rPr>
          <w:rFonts w:ascii="Bookman Old Style" w:eastAsia="Bookman Old Style" w:hAnsi="Bookman Old Style" w:cs="Bookman Old Style"/>
          <w:b/>
          <w:bCs/>
          <w:color w:val="8B0000"/>
          <w:sz w:val="28"/>
          <w:szCs w:val="28"/>
        </w:rPr>
        <w:t>работа родителей и детей</w:t>
      </w:r>
      <w:r>
        <w:rPr>
          <w:rFonts w:ascii="Bookman Old Style" w:eastAsia="Bookman Old Style" w:hAnsi="Bookman Old Style" w:cs="Bookman Old Style"/>
          <w:b/>
          <w:bCs/>
          <w:color w:val="1D1D1D"/>
          <w:sz w:val="28"/>
          <w:szCs w:val="28"/>
        </w:rPr>
        <w:t>.</w:t>
      </w:r>
    </w:p>
    <w:p w:rsidR="006D74AB" w:rsidRDefault="006D74AB">
      <w:pPr>
        <w:spacing w:line="117" w:lineRule="exact"/>
        <w:rPr>
          <w:sz w:val="20"/>
          <w:szCs w:val="20"/>
        </w:rPr>
      </w:pPr>
    </w:p>
    <w:p w:rsidR="006D74AB" w:rsidRDefault="00EC21E4">
      <w:pPr>
        <w:spacing w:line="238" w:lineRule="auto"/>
        <w:ind w:left="740"/>
        <w:jc w:val="both"/>
        <w:rPr>
          <w:sz w:val="20"/>
          <w:szCs w:val="20"/>
        </w:rPr>
      </w:pPr>
      <w:r>
        <w:rPr>
          <w:rFonts w:ascii="Bookman Old Style" w:eastAsia="Bookman Old Style" w:hAnsi="Bookman Old Style" w:cs="Bookman Old Style"/>
          <w:color w:val="1D1D1D"/>
          <w:sz w:val="28"/>
          <w:szCs w:val="28"/>
        </w:rPr>
        <w:t>Успешное речевое развитие маленьких детей зависит от некоторых условий:</w:t>
      </w:r>
    </w:p>
    <w:p w:rsidR="006D74AB" w:rsidRDefault="006D74AB">
      <w:pPr>
        <w:spacing w:line="283" w:lineRule="exact"/>
        <w:rPr>
          <w:sz w:val="20"/>
          <w:szCs w:val="20"/>
        </w:rPr>
      </w:pPr>
    </w:p>
    <w:p w:rsidR="006D74AB" w:rsidRDefault="00EC21E4">
      <w:pPr>
        <w:numPr>
          <w:ilvl w:val="0"/>
          <w:numId w:val="1"/>
        </w:numPr>
        <w:tabs>
          <w:tab w:val="left" w:pos="1460"/>
        </w:tabs>
        <w:ind w:left="1460" w:hanging="356"/>
        <w:rPr>
          <w:rFonts w:ascii="Symbol" w:eastAsia="Symbol" w:hAnsi="Symbol" w:cs="Symbol"/>
          <w:color w:val="1D1D1D"/>
          <w:sz w:val="20"/>
          <w:szCs w:val="20"/>
        </w:rPr>
      </w:pPr>
      <w:r>
        <w:rPr>
          <w:rFonts w:ascii="Bookman Old Style" w:eastAsia="Bookman Old Style" w:hAnsi="Bookman Old Style" w:cs="Bookman Old Style"/>
          <w:color w:val="1D1D1D"/>
          <w:sz w:val="28"/>
          <w:szCs w:val="28"/>
        </w:rPr>
        <w:t>имеет ли нормальное строение речевой аппарат</w:t>
      </w:r>
    </w:p>
    <w:p w:rsidR="006D74AB" w:rsidRDefault="006D74AB">
      <w:pPr>
        <w:spacing w:line="4" w:lineRule="exact"/>
        <w:rPr>
          <w:rFonts w:ascii="Symbol" w:eastAsia="Symbol" w:hAnsi="Symbol" w:cs="Symbol"/>
          <w:color w:val="1D1D1D"/>
          <w:sz w:val="20"/>
          <w:szCs w:val="20"/>
        </w:rPr>
      </w:pPr>
    </w:p>
    <w:p w:rsidR="006D74AB" w:rsidRDefault="00EC21E4">
      <w:pPr>
        <w:numPr>
          <w:ilvl w:val="0"/>
          <w:numId w:val="1"/>
        </w:numPr>
        <w:tabs>
          <w:tab w:val="left" w:pos="1460"/>
        </w:tabs>
        <w:spacing w:line="238" w:lineRule="auto"/>
        <w:ind w:left="1460" w:hanging="356"/>
        <w:rPr>
          <w:rFonts w:ascii="Symbol" w:eastAsia="Symbol" w:hAnsi="Symbol" w:cs="Symbol"/>
          <w:color w:val="1D1D1D"/>
          <w:sz w:val="20"/>
          <w:szCs w:val="20"/>
        </w:rPr>
      </w:pPr>
      <w:r>
        <w:rPr>
          <w:rFonts w:ascii="Bookman Old Style" w:eastAsia="Bookman Old Style" w:hAnsi="Bookman Old Style" w:cs="Bookman Old Style"/>
          <w:color w:val="1D1D1D"/>
          <w:sz w:val="28"/>
          <w:szCs w:val="28"/>
        </w:rPr>
        <w:t>насколько активно малыш вовлечён в общение с родителями</w:t>
      </w:r>
    </w:p>
    <w:p w:rsidR="006D74AB" w:rsidRDefault="006D74AB">
      <w:pPr>
        <w:spacing w:line="1" w:lineRule="exact"/>
        <w:rPr>
          <w:rFonts w:ascii="Symbol" w:eastAsia="Symbol" w:hAnsi="Symbol" w:cs="Symbol"/>
          <w:color w:val="1D1D1D"/>
          <w:sz w:val="20"/>
          <w:szCs w:val="20"/>
        </w:rPr>
      </w:pPr>
    </w:p>
    <w:p w:rsidR="006D74AB" w:rsidRDefault="00EC21E4">
      <w:pPr>
        <w:numPr>
          <w:ilvl w:val="0"/>
          <w:numId w:val="1"/>
        </w:numPr>
        <w:tabs>
          <w:tab w:val="left" w:pos="1460"/>
        </w:tabs>
        <w:ind w:left="1460" w:hanging="356"/>
        <w:rPr>
          <w:rFonts w:ascii="Symbol" w:eastAsia="Symbol" w:hAnsi="Symbol" w:cs="Symbol"/>
          <w:color w:val="1D1D1D"/>
          <w:sz w:val="20"/>
          <w:szCs w:val="20"/>
        </w:rPr>
      </w:pPr>
      <w:r>
        <w:rPr>
          <w:rFonts w:ascii="Bookman Old Style" w:eastAsia="Bookman Old Style" w:hAnsi="Bookman Old Style" w:cs="Bookman Old Style"/>
          <w:color w:val="1D1D1D"/>
          <w:sz w:val="28"/>
          <w:szCs w:val="28"/>
        </w:rPr>
        <w:t>получает ли развитие мелкая моторика рук ребёнка.</w:t>
      </w:r>
    </w:p>
    <w:p w:rsidR="006D74AB" w:rsidRDefault="006D74AB">
      <w:pPr>
        <w:spacing w:line="282" w:lineRule="exact"/>
        <w:rPr>
          <w:sz w:val="20"/>
          <w:szCs w:val="20"/>
        </w:rPr>
      </w:pPr>
    </w:p>
    <w:p w:rsidR="006D74AB" w:rsidRDefault="00EC21E4">
      <w:pPr>
        <w:spacing w:line="239" w:lineRule="auto"/>
        <w:ind w:left="740" w:firstLine="708"/>
        <w:jc w:val="both"/>
        <w:rPr>
          <w:sz w:val="20"/>
          <w:szCs w:val="20"/>
        </w:rPr>
      </w:pPr>
      <w:r>
        <w:rPr>
          <w:rFonts w:ascii="Bookman Old Style" w:eastAsia="Bookman Old Style" w:hAnsi="Bookman Old Style" w:cs="Bookman Old Style"/>
          <w:color w:val="1D1D1D"/>
          <w:sz w:val="28"/>
          <w:szCs w:val="28"/>
        </w:rPr>
        <w:t>Не секрет, что все навыки детей, начиная с рождения, отрабатываются в виде игры. Первые игры для обучения речи должны быть направлены на совершенствование</w:t>
      </w:r>
    </w:p>
    <w:p w:rsidR="006D74AB" w:rsidRDefault="006D74AB">
      <w:pPr>
        <w:spacing w:line="4" w:lineRule="exact"/>
        <w:rPr>
          <w:sz w:val="20"/>
          <w:szCs w:val="20"/>
        </w:rPr>
      </w:pPr>
    </w:p>
    <w:p w:rsidR="006D74AB" w:rsidRDefault="00EC21E4">
      <w:pPr>
        <w:spacing w:line="239" w:lineRule="auto"/>
        <w:ind w:left="740"/>
        <w:jc w:val="both"/>
        <w:rPr>
          <w:sz w:val="20"/>
          <w:szCs w:val="20"/>
        </w:rPr>
      </w:pPr>
      <w:r>
        <w:rPr>
          <w:rFonts w:ascii="Bookman Old Style" w:eastAsia="Bookman Old Style" w:hAnsi="Bookman Old Style" w:cs="Bookman Old Style"/>
          <w:color w:val="1D1D1D"/>
          <w:sz w:val="28"/>
          <w:szCs w:val="28"/>
        </w:rPr>
        <w:t>процесса говорения с помощью называния, звукоподражания, рассказа и упражнений для развития мелкой моторики. А для этого необходимо обеспечить малыша не только нужными и полезными игрушками и</w:t>
      </w:r>
    </w:p>
    <w:p w:rsidR="006D74AB" w:rsidRDefault="006D74AB">
      <w:pPr>
        <w:spacing w:line="6" w:lineRule="exact"/>
        <w:rPr>
          <w:sz w:val="20"/>
          <w:szCs w:val="20"/>
        </w:rPr>
      </w:pPr>
    </w:p>
    <w:p w:rsidR="006D74AB" w:rsidRDefault="00EC21E4">
      <w:pPr>
        <w:spacing w:line="239" w:lineRule="auto"/>
        <w:ind w:left="740"/>
        <w:jc w:val="both"/>
        <w:rPr>
          <w:sz w:val="20"/>
          <w:szCs w:val="20"/>
        </w:rPr>
      </w:pPr>
      <w:r>
        <w:rPr>
          <w:rFonts w:ascii="Bookman Old Style" w:eastAsia="Bookman Old Style" w:hAnsi="Bookman Old Style" w:cs="Bookman Old Style"/>
          <w:color w:val="1D1D1D"/>
          <w:sz w:val="28"/>
          <w:szCs w:val="28"/>
        </w:rPr>
        <w:t>играми (погремушками, пирамидками, кубиками, многофункциональными игрушками с вкладышами, пластилином и красками).</w:t>
      </w:r>
    </w:p>
    <w:p w:rsidR="006D74AB" w:rsidRDefault="006D74AB">
      <w:pPr>
        <w:spacing w:line="108" w:lineRule="exact"/>
        <w:rPr>
          <w:sz w:val="20"/>
          <w:szCs w:val="20"/>
        </w:rPr>
      </w:pPr>
    </w:p>
    <w:p w:rsidR="006D74AB" w:rsidRDefault="00EC21E4">
      <w:pPr>
        <w:spacing w:line="239" w:lineRule="auto"/>
        <w:ind w:left="740" w:firstLine="708"/>
        <w:jc w:val="both"/>
        <w:rPr>
          <w:sz w:val="20"/>
          <w:szCs w:val="20"/>
        </w:rPr>
      </w:pPr>
      <w:r>
        <w:rPr>
          <w:rFonts w:ascii="Bookman Old Style" w:eastAsia="Bookman Old Style" w:hAnsi="Bookman Old Style" w:cs="Bookman Old Style"/>
          <w:color w:val="1D1D1D"/>
          <w:sz w:val="28"/>
          <w:szCs w:val="28"/>
        </w:rPr>
        <w:t>Формирование речи ребёнка происходит, прежде всего, при наличии активного общения с ним. Имеет значение, как именно вы объясняете малышу названия предметов, явлений и действий; как ребёнок получает сведения о предметах.</w:t>
      </w:r>
    </w:p>
    <w:p w:rsidR="006D74AB" w:rsidRDefault="00EC21E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4656" behindDoc="1" locked="0" layoutInCell="0" allowOverlap="1">
                <wp:simplePos x="0" y="0"/>
                <wp:positionH relativeFrom="column">
                  <wp:posOffset>-824230</wp:posOffset>
                </wp:positionH>
                <wp:positionV relativeFrom="paragraph">
                  <wp:posOffset>3042285</wp:posOffset>
                </wp:positionV>
                <wp:extent cx="7371080" cy="0"/>
                <wp:effectExtent l="0" t="0" r="0" b="0"/>
                <wp:wrapNone/>
                <wp:docPr id="4" name="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37108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676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41A0FAB4" id="Shape 4" o:spid="_x0000_s1026" style="position:absolute;z-index:-2516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64.9pt,239.55pt" to="515.5pt,23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" o:allowincell="f" filled="t" strokeweight=".46564mm">
                <v:stroke joinstyle="miter"/>
                <o:lock v:ext="edit" shapetype="f"/>
              </v:line>
            </w:pict>
          </mc:Fallback>
        </mc:AlternateContent>
      </w:r>
    </w:p>
    <w:p w:rsidR="006D74AB" w:rsidRDefault="006D74AB">
      <w:pPr>
        <w:sectPr w:rsidR="006D74AB">
          <w:pgSz w:w="11900" w:h="16838"/>
          <w:pgMar w:top="1210" w:right="1106" w:bottom="1440" w:left="1440" w:header="0" w:footer="0" w:gutter="0"/>
          <w:cols w:space="720" w:equalWidth="0">
            <w:col w:w="9360"/>
          </w:cols>
        </w:sectPr>
      </w:pPr>
    </w:p>
    <w:p w:rsidR="006D74AB" w:rsidRDefault="00EC21E4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5680" behindDoc="1" locked="0" layoutInCell="0" allowOverlap="1">
            <wp:simplePos x="0" y="0"/>
            <wp:positionH relativeFrom="page">
              <wp:posOffset>90170</wp:posOffset>
            </wp:positionH>
            <wp:positionV relativeFrom="page">
              <wp:posOffset>90170</wp:posOffset>
            </wp:positionV>
            <wp:extent cx="7369810" cy="10437495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9810" cy="10437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D74AB" w:rsidRDefault="006D74AB">
      <w:pPr>
        <w:spacing w:line="200" w:lineRule="exact"/>
        <w:rPr>
          <w:sz w:val="20"/>
          <w:szCs w:val="20"/>
        </w:rPr>
      </w:pPr>
    </w:p>
    <w:p w:rsidR="006D74AB" w:rsidRDefault="006D74AB">
      <w:pPr>
        <w:spacing w:line="200" w:lineRule="exact"/>
        <w:rPr>
          <w:sz w:val="20"/>
          <w:szCs w:val="20"/>
        </w:rPr>
      </w:pPr>
    </w:p>
    <w:p w:rsidR="006D74AB" w:rsidRDefault="006D74AB">
      <w:pPr>
        <w:spacing w:line="200" w:lineRule="exact"/>
        <w:rPr>
          <w:sz w:val="20"/>
          <w:szCs w:val="20"/>
        </w:rPr>
      </w:pPr>
    </w:p>
    <w:p w:rsidR="006D74AB" w:rsidRDefault="006D74AB">
      <w:pPr>
        <w:spacing w:line="200" w:lineRule="exact"/>
        <w:rPr>
          <w:sz w:val="20"/>
          <w:szCs w:val="20"/>
        </w:rPr>
      </w:pPr>
    </w:p>
    <w:p w:rsidR="006D74AB" w:rsidRDefault="006D74AB">
      <w:pPr>
        <w:spacing w:line="200" w:lineRule="exact"/>
        <w:rPr>
          <w:sz w:val="20"/>
          <w:szCs w:val="20"/>
        </w:rPr>
      </w:pPr>
    </w:p>
    <w:p w:rsidR="006D74AB" w:rsidRDefault="006D74AB">
      <w:pPr>
        <w:spacing w:line="200" w:lineRule="exact"/>
        <w:rPr>
          <w:sz w:val="20"/>
          <w:szCs w:val="20"/>
        </w:rPr>
      </w:pPr>
    </w:p>
    <w:p w:rsidR="006D74AB" w:rsidRDefault="006D74AB">
      <w:pPr>
        <w:spacing w:line="200" w:lineRule="exact"/>
        <w:rPr>
          <w:sz w:val="20"/>
          <w:szCs w:val="20"/>
        </w:rPr>
      </w:pPr>
    </w:p>
    <w:p w:rsidR="006D74AB" w:rsidRDefault="006D74AB">
      <w:pPr>
        <w:spacing w:line="200" w:lineRule="exact"/>
        <w:rPr>
          <w:sz w:val="20"/>
          <w:szCs w:val="20"/>
        </w:rPr>
      </w:pPr>
    </w:p>
    <w:p w:rsidR="006D74AB" w:rsidRDefault="006D74AB">
      <w:pPr>
        <w:spacing w:line="200" w:lineRule="exact"/>
        <w:rPr>
          <w:sz w:val="20"/>
          <w:szCs w:val="20"/>
        </w:rPr>
      </w:pPr>
    </w:p>
    <w:p w:rsidR="006D74AB" w:rsidRDefault="006D74AB">
      <w:pPr>
        <w:spacing w:line="200" w:lineRule="exact"/>
        <w:rPr>
          <w:sz w:val="20"/>
          <w:szCs w:val="20"/>
        </w:rPr>
      </w:pPr>
    </w:p>
    <w:p w:rsidR="006D74AB" w:rsidRDefault="006D74AB">
      <w:pPr>
        <w:spacing w:line="200" w:lineRule="exact"/>
        <w:rPr>
          <w:sz w:val="20"/>
          <w:szCs w:val="20"/>
        </w:rPr>
      </w:pPr>
    </w:p>
    <w:p w:rsidR="006D74AB" w:rsidRDefault="006D74AB">
      <w:pPr>
        <w:spacing w:line="200" w:lineRule="exact"/>
        <w:rPr>
          <w:sz w:val="20"/>
          <w:szCs w:val="20"/>
        </w:rPr>
      </w:pPr>
    </w:p>
    <w:p w:rsidR="006D74AB" w:rsidRDefault="006D74AB">
      <w:pPr>
        <w:spacing w:line="200" w:lineRule="exact"/>
        <w:rPr>
          <w:sz w:val="20"/>
          <w:szCs w:val="20"/>
        </w:rPr>
      </w:pPr>
    </w:p>
    <w:p w:rsidR="006D74AB" w:rsidRDefault="006D74AB">
      <w:pPr>
        <w:spacing w:line="200" w:lineRule="exact"/>
        <w:rPr>
          <w:sz w:val="20"/>
          <w:szCs w:val="20"/>
        </w:rPr>
      </w:pPr>
    </w:p>
    <w:p w:rsidR="006D74AB" w:rsidRDefault="006D74AB">
      <w:pPr>
        <w:spacing w:line="200" w:lineRule="exact"/>
        <w:rPr>
          <w:sz w:val="20"/>
          <w:szCs w:val="20"/>
        </w:rPr>
      </w:pPr>
    </w:p>
    <w:p w:rsidR="006D74AB" w:rsidRDefault="006D74AB">
      <w:pPr>
        <w:spacing w:line="200" w:lineRule="exact"/>
        <w:rPr>
          <w:sz w:val="20"/>
          <w:szCs w:val="20"/>
        </w:rPr>
      </w:pPr>
    </w:p>
    <w:p w:rsidR="006D74AB" w:rsidRDefault="006D74AB">
      <w:pPr>
        <w:spacing w:line="200" w:lineRule="exact"/>
        <w:rPr>
          <w:sz w:val="20"/>
          <w:szCs w:val="20"/>
        </w:rPr>
      </w:pPr>
    </w:p>
    <w:p w:rsidR="006D74AB" w:rsidRDefault="006D74AB">
      <w:pPr>
        <w:spacing w:line="200" w:lineRule="exact"/>
        <w:rPr>
          <w:sz w:val="20"/>
          <w:szCs w:val="20"/>
        </w:rPr>
      </w:pPr>
    </w:p>
    <w:p w:rsidR="006D74AB" w:rsidRDefault="006D74AB">
      <w:pPr>
        <w:spacing w:line="200" w:lineRule="exact"/>
        <w:rPr>
          <w:sz w:val="20"/>
          <w:szCs w:val="20"/>
        </w:rPr>
      </w:pPr>
    </w:p>
    <w:p w:rsidR="006D74AB" w:rsidRDefault="006D74AB">
      <w:pPr>
        <w:spacing w:line="200" w:lineRule="exact"/>
        <w:rPr>
          <w:sz w:val="20"/>
          <w:szCs w:val="20"/>
        </w:rPr>
      </w:pPr>
    </w:p>
    <w:p w:rsidR="006D74AB" w:rsidRDefault="006D74AB">
      <w:pPr>
        <w:spacing w:line="200" w:lineRule="exact"/>
        <w:rPr>
          <w:sz w:val="20"/>
          <w:szCs w:val="20"/>
        </w:rPr>
      </w:pPr>
    </w:p>
    <w:p w:rsidR="006D74AB" w:rsidRDefault="006D74AB">
      <w:pPr>
        <w:spacing w:line="200" w:lineRule="exact"/>
        <w:rPr>
          <w:sz w:val="20"/>
          <w:szCs w:val="20"/>
        </w:rPr>
      </w:pPr>
    </w:p>
    <w:p w:rsidR="006D74AB" w:rsidRDefault="006D74AB">
      <w:pPr>
        <w:spacing w:line="327" w:lineRule="exact"/>
        <w:rPr>
          <w:sz w:val="20"/>
          <w:szCs w:val="20"/>
        </w:rPr>
      </w:pPr>
    </w:p>
    <w:p w:rsidR="006D74AB" w:rsidRDefault="00EC21E4">
      <w:pPr>
        <w:numPr>
          <w:ilvl w:val="0"/>
          <w:numId w:val="2"/>
        </w:numPr>
        <w:tabs>
          <w:tab w:val="left" w:pos="1784"/>
        </w:tabs>
        <w:spacing w:line="239" w:lineRule="auto"/>
        <w:ind w:left="680" w:firstLine="712"/>
        <w:jc w:val="both"/>
        <w:rPr>
          <w:rFonts w:ascii="Bookman Old Style" w:eastAsia="Bookman Old Style" w:hAnsi="Bookman Old Style" w:cs="Bookman Old Style"/>
          <w:color w:val="1D1D1D"/>
          <w:sz w:val="28"/>
          <w:szCs w:val="28"/>
        </w:rPr>
      </w:pPr>
      <w:r>
        <w:rPr>
          <w:rFonts w:ascii="Bookman Old Style" w:eastAsia="Bookman Old Style" w:hAnsi="Bookman Old Style" w:cs="Bookman Old Style"/>
          <w:color w:val="1D1D1D"/>
          <w:sz w:val="28"/>
          <w:szCs w:val="28"/>
        </w:rPr>
        <w:t xml:space="preserve">3-4-леток речь развивается довольно-таки быстро. Обычно, ребёнок к трём годам практически усваивает родной язык. Словарь трёхлеток растёт с каждым днём: в месяц в их обиход входит до 100 новых слов. Четырёхлетний ребёнок уже имеет словарный запас из около 2 тысяч слов. У детей этого возраста становится лучше звуковое оформление слов, фразы звучат </w:t>
      </w:r>
      <w:proofErr w:type="gramStart"/>
      <w:r>
        <w:rPr>
          <w:rFonts w:ascii="Bookman Old Style" w:eastAsia="Bookman Old Style" w:hAnsi="Bookman Old Style" w:cs="Bookman Old Style"/>
          <w:color w:val="1D1D1D"/>
          <w:sz w:val="28"/>
          <w:szCs w:val="28"/>
        </w:rPr>
        <w:t>более развёрнуто</w:t>
      </w:r>
      <w:proofErr w:type="gramEnd"/>
      <w:r>
        <w:rPr>
          <w:rFonts w:ascii="Bookman Old Style" w:eastAsia="Bookman Old Style" w:hAnsi="Bookman Old Style" w:cs="Bookman Old Style"/>
          <w:color w:val="1D1D1D"/>
          <w:sz w:val="28"/>
          <w:szCs w:val="28"/>
        </w:rPr>
        <w:t>.</w:t>
      </w:r>
    </w:p>
    <w:p w:rsidR="006D74AB" w:rsidRDefault="006D74AB">
      <w:pPr>
        <w:spacing w:line="10" w:lineRule="exact"/>
        <w:rPr>
          <w:rFonts w:ascii="Bookman Old Style" w:eastAsia="Bookman Old Style" w:hAnsi="Bookman Old Style" w:cs="Bookman Old Style"/>
          <w:color w:val="1D1D1D"/>
          <w:sz w:val="28"/>
          <w:szCs w:val="28"/>
        </w:rPr>
      </w:pPr>
    </w:p>
    <w:p w:rsidR="006D74AB" w:rsidRDefault="00EC21E4">
      <w:pPr>
        <w:spacing w:line="239" w:lineRule="auto"/>
        <w:ind w:left="680" w:firstLine="708"/>
        <w:jc w:val="both"/>
        <w:rPr>
          <w:rFonts w:ascii="Bookman Old Style" w:eastAsia="Bookman Old Style" w:hAnsi="Bookman Old Style" w:cs="Bookman Old Style"/>
          <w:color w:val="1D1D1D"/>
          <w:sz w:val="28"/>
          <w:szCs w:val="28"/>
        </w:rPr>
      </w:pPr>
      <w:r>
        <w:rPr>
          <w:rFonts w:ascii="Bookman Old Style" w:eastAsia="Bookman Old Style" w:hAnsi="Bookman Old Style" w:cs="Bookman Old Style"/>
          <w:color w:val="1D1D1D"/>
          <w:sz w:val="28"/>
          <w:szCs w:val="28"/>
        </w:rPr>
        <w:t xml:space="preserve">Следует отметить, что не все дети развиваются одинаково. У некоторых ребятишек отмечается некоторое отставание в речи: они говорят нечётко, слова и отдельные звуки произносят неверно. Дети частенько сокращают слова, пропускают и переставляют звуки и слоги. 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Речь</w:t>
      </w:r>
      <w:r>
        <w:rPr>
          <w:rFonts w:ascii="Bookman Old Style" w:eastAsia="Bookman Old Style" w:hAnsi="Bookman Old Style" w:cs="Bookman Old Style"/>
          <w:color w:val="1D1D1D"/>
          <w:sz w:val="28"/>
          <w:szCs w:val="28"/>
        </w:rPr>
        <w:t xml:space="preserve"> трёхлетних детей однотипна и проста. Однако уже в таком раннем возрасте детишки проявляют интерес к словам.</w:t>
      </w:r>
    </w:p>
    <w:p w:rsidR="006D74AB" w:rsidRDefault="006D74AB">
      <w:pPr>
        <w:spacing w:line="10" w:lineRule="exact"/>
        <w:rPr>
          <w:rFonts w:ascii="Bookman Old Style" w:eastAsia="Bookman Old Style" w:hAnsi="Bookman Old Style" w:cs="Bookman Old Style"/>
          <w:color w:val="1D1D1D"/>
          <w:sz w:val="28"/>
          <w:szCs w:val="28"/>
        </w:rPr>
      </w:pPr>
    </w:p>
    <w:p w:rsidR="006D74AB" w:rsidRDefault="00EC21E4">
      <w:pPr>
        <w:spacing w:line="238" w:lineRule="auto"/>
        <w:ind w:left="680" w:firstLine="708"/>
        <w:rPr>
          <w:rFonts w:ascii="Bookman Old Style" w:eastAsia="Bookman Old Style" w:hAnsi="Bookman Old Style" w:cs="Bookman Old Style"/>
          <w:color w:val="1D1D1D"/>
          <w:sz w:val="28"/>
          <w:szCs w:val="28"/>
        </w:rPr>
      </w:pPr>
      <w:r>
        <w:rPr>
          <w:rFonts w:ascii="Bookman Old Style" w:eastAsia="Bookman Old Style" w:hAnsi="Bookman Old Style" w:cs="Bookman Old Style"/>
          <w:sz w:val="28"/>
          <w:szCs w:val="28"/>
        </w:rPr>
        <w:t xml:space="preserve">Чтобы правильно развивать речь ребёнка, нужно придерживаться некоторых </w:t>
      </w:r>
      <w:r>
        <w:rPr>
          <w:rFonts w:ascii="Bookman Old Style" w:eastAsia="Bookman Old Style" w:hAnsi="Bookman Old Style" w:cs="Bookman Old Style"/>
          <w:b/>
          <w:bCs/>
          <w:color w:val="984806"/>
          <w:sz w:val="28"/>
          <w:szCs w:val="28"/>
        </w:rPr>
        <w:t>советов:</w:t>
      </w:r>
    </w:p>
    <w:p w:rsidR="006D74AB" w:rsidRDefault="006D74AB">
      <w:pPr>
        <w:spacing w:line="5" w:lineRule="exact"/>
        <w:rPr>
          <w:rFonts w:ascii="Bookman Old Style" w:eastAsia="Bookman Old Style" w:hAnsi="Bookman Old Style" w:cs="Bookman Old Style"/>
          <w:color w:val="1D1D1D"/>
          <w:sz w:val="28"/>
          <w:szCs w:val="28"/>
        </w:rPr>
      </w:pPr>
    </w:p>
    <w:p w:rsidR="006D74AB" w:rsidRDefault="00EC21E4">
      <w:pPr>
        <w:spacing w:line="191" w:lineRule="auto"/>
        <w:ind w:left="680" w:firstLine="708"/>
        <w:jc w:val="both"/>
        <w:rPr>
          <w:rFonts w:ascii="Bookman Old Style" w:eastAsia="Bookman Old Style" w:hAnsi="Bookman Old Style" w:cs="Bookman Old Style"/>
          <w:color w:val="1D1D1D"/>
          <w:sz w:val="28"/>
          <w:szCs w:val="28"/>
        </w:rPr>
      </w:pPr>
      <w:r>
        <w:rPr>
          <w:rFonts w:ascii="Wingdings" w:eastAsia="Wingdings" w:hAnsi="Wingdings" w:cs="Wingdings"/>
          <w:sz w:val="56"/>
          <w:szCs w:val="56"/>
          <w:vertAlign w:val="superscript"/>
        </w:rPr>
        <w:t></w:t>
      </w:r>
      <w:r>
        <w:rPr>
          <w:rFonts w:ascii="Bookman Old Style" w:eastAsia="Bookman Old Style" w:hAnsi="Bookman Old Style" w:cs="Bookman Old Style"/>
          <w:sz w:val="28"/>
          <w:szCs w:val="28"/>
        </w:rPr>
        <w:t xml:space="preserve"> Речь взрослых должна быть чёткой, неторопливой, грамматически и </w:t>
      </w:r>
      <w:proofErr w:type="spellStart"/>
      <w:r>
        <w:rPr>
          <w:rFonts w:ascii="Bookman Old Style" w:eastAsia="Bookman Old Style" w:hAnsi="Bookman Old Style" w:cs="Bookman Old Style"/>
          <w:sz w:val="28"/>
          <w:szCs w:val="28"/>
        </w:rPr>
        <w:t>фонематически</w:t>
      </w:r>
      <w:proofErr w:type="spellEnd"/>
      <w:r>
        <w:rPr>
          <w:rFonts w:ascii="Bookman Old Style" w:eastAsia="Bookman Old Style" w:hAnsi="Bookman Old Style" w:cs="Bookman Old Style"/>
          <w:sz w:val="28"/>
          <w:szCs w:val="28"/>
        </w:rPr>
        <w:t xml:space="preserve"> правильно оформленной, не следует искажать слова, имитировать детскую речь: никакого сюсюканья, подделывания под лепет детей.</w:t>
      </w:r>
    </w:p>
    <w:p w:rsidR="006D74AB" w:rsidRDefault="006D74AB">
      <w:pPr>
        <w:spacing w:line="5" w:lineRule="exact"/>
        <w:rPr>
          <w:rFonts w:ascii="Bookman Old Style" w:eastAsia="Bookman Old Style" w:hAnsi="Bookman Old Style" w:cs="Bookman Old Style"/>
          <w:color w:val="1D1D1D"/>
          <w:sz w:val="28"/>
          <w:szCs w:val="28"/>
        </w:rPr>
      </w:pPr>
    </w:p>
    <w:p w:rsidR="006D74AB" w:rsidRDefault="00EC21E4">
      <w:pPr>
        <w:spacing w:line="180" w:lineRule="auto"/>
        <w:ind w:left="680" w:firstLine="708"/>
        <w:jc w:val="both"/>
        <w:rPr>
          <w:rFonts w:ascii="Bookman Old Style" w:eastAsia="Bookman Old Style" w:hAnsi="Bookman Old Style" w:cs="Bookman Old Style"/>
          <w:color w:val="1D1D1D"/>
          <w:sz w:val="28"/>
          <w:szCs w:val="28"/>
        </w:rPr>
      </w:pPr>
      <w:r>
        <w:rPr>
          <w:rFonts w:ascii="Wingdings" w:eastAsia="Wingdings" w:hAnsi="Wingdings" w:cs="Wingdings"/>
          <w:sz w:val="55"/>
          <w:szCs w:val="55"/>
          <w:vertAlign w:val="superscript"/>
        </w:rPr>
        <w:t></w:t>
      </w:r>
      <w:r>
        <w:rPr>
          <w:rFonts w:ascii="Bookman Old Style" w:eastAsia="Bookman Old Style" w:hAnsi="Bookman Old Style" w:cs="Bookman Old Style"/>
          <w:sz w:val="28"/>
          <w:szCs w:val="28"/>
        </w:rPr>
        <w:t xml:space="preserve"> Говорить с детьми надо обыкновенным, правильным языком, но языком простым; главное – говорить медленно, ясно и громко.</w:t>
      </w:r>
    </w:p>
    <w:p w:rsidR="006D74AB" w:rsidRDefault="006D74AB">
      <w:pPr>
        <w:spacing w:line="9" w:lineRule="exact"/>
        <w:rPr>
          <w:rFonts w:ascii="Bookman Old Style" w:eastAsia="Bookman Old Style" w:hAnsi="Bookman Old Style" w:cs="Bookman Old Style"/>
          <w:color w:val="1D1D1D"/>
          <w:sz w:val="28"/>
          <w:szCs w:val="28"/>
        </w:rPr>
      </w:pPr>
    </w:p>
    <w:p w:rsidR="006D74AB" w:rsidRDefault="00EC21E4">
      <w:pPr>
        <w:spacing w:line="181" w:lineRule="auto"/>
        <w:ind w:left="680" w:firstLine="708"/>
        <w:jc w:val="both"/>
        <w:rPr>
          <w:rFonts w:ascii="Bookman Old Style" w:eastAsia="Bookman Old Style" w:hAnsi="Bookman Old Style" w:cs="Bookman Old Style"/>
          <w:color w:val="1D1D1D"/>
          <w:sz w:val="28"/>
          <w:szCs w:val="28"/>
        </w:rPr>
      </w:pPr>
      <w:r>
        <w:rPr>
          <w:rFonts w:ascii="Wingdings" w:eastAsia="Wingdings" w:hAnsi="Wingdings" w:cs="Wingdings"/>
          <w:sz w:val="55"/>
          <w:szCs w:val="55"/>
          <w:vertAlign w:val="superscript"/>
        </w:rPr>
        <w:t></w:t>
      </w:r>
      <w:r>
        <w:rPr>
          <w:rFonts w:ascii="Bookman Old Style" w:eastAsia="Bookman Old Style" w:hAnsi="Bookman Old Style" w:cs="Bookman Old Style"/>
          <w:sz w:val="28"/>
          <w:szCs w:val="28"/>
        </w:rPr>
        <w:t xml:space="preserve"> Обращать внимание детей на то, как они согласовывают слова в предложении, поправляйте ребёнка (исправляйте допущенные ошибки</w:t>
      </w:r>
      <w:r>
        <w:rPr>
          <w:rFonts w:ascii="Calibri" w:eastAsia="Calibri" w:hAnsi="Calibri" w:cs="Calibri"/>
          <w:sz w:val="28"/>
          <w:szCs w:val="28"/>
        </w:rPr>
        <w:t>)</w:t>
      </w:r>
    </w:p>
    <w:p w:rsidR="006D74AB" w:rsidRDefault="00EC21E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6704" behindDoc="1" locked="0" layoutInCell="0" allowOverlap="1">
                <wp:simplePos x="0" y="0"/>
                <wp:positionH relativeFrom="column">
                  <wp:posOffset>-824230</wp:posOffset>
                </wp:positionH>
                <wp:positionV relativeFrom="paragraph">
                  <wp:posOffset>1082040</wp:posOffset>
                </wp:positionV>
                <wp:extent cx="7371080" cy="0"/>
                <wp:effectExtent l="0" t="0" r="0" b="0"/>
                <wp:wrapNone/>
                <wp:docPr id="6" name="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37108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676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7B504BB1" id="Shape 6" o:spid="_x0000_s1026" style="position:absolute;z-index:-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64.9pt,85.2pt" to="515.5pt,8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" o:allowincell="f" filled="t" strokeweight=".46564mm">
                <v:stroke joinstyle="miter"/>
                <o:lock v:ext="edit" shapetype="f"/>
              </v:line>
            </w:pict>
          </mc:Fallback>
        </mc:AlternateContent>
      </w:r>
    </w:p>
    <w:p w:rsidR="006D74AB" w:rsidRDefault="006D74AB">
      <w:pPr>
        <w:sectPr w:rsidR="006D74AB">
          <w:pgSz w:w="11900" w:h="16838"/>
          <w:pgMar w:top="1440" w:right="946" w:bottom="1440" w:left="1440" w:header="0" w:footer="0" w:gutter="0"/>
          <w:cols w:space="720" w:equalWidth="0">
            <w:col w:w="9520"/>
          </w:cols>
        </w:sectPr>
      </w:pPr>
    </w:p>
    <w:p w:rsidR="006D74AB" w:rsidRDefault="00EC21E4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7728" behindDoc="1" locked="0" layoutInCell="0" allowOverlap="1">
            <wp:simplePos x="0" y="0"/>
            <wp:positionH relativeFrom="page">
              <wp:posOffset>90170</wp:posOffset>
            </wp:positionH>
            <wp:positionV relativeFrom="page">
              <wp:posOffset>90170</wp:posOffset>
            </wp:positionV>
            <wp:extent cx="7369810" cy="10437495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9810" cy="10437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D74AB" w:rsidRDefault="006D74AB">
      <w:pPr>
        <w:spacing w:line="200" w:lineRule="exact"/>
        <w:rPr>
          <w:sz w:val="20"/>
          <w:szCs w:val="20"/>
        </w:rPr>
      </w:pPr>
    </w:p>
    <w:p w:rsidR="006D74AB" w:rsidRDefault="006D74AB">
      <w:pPr>
        <w:spacing w:line="200" w:lineRule="exact"/>
        <w:rPr>
          <w:sz w:val="20"/>
          <w:szCs w:val="20"/>
        </w:rPr>
      </w:pPr>
    </w:p>
    <w:p w:rsidR="006D74AB" w:rsidRDefault="006D74AB">
      <w:pPr>
        <w:spacing w:line="200" w:lineRule="exact"/>
        <w:rPr>
          <w:sz w:val="20"/>
          <w:szCs w:val="20"/>
        </w:rPr>
      </w:pPr>
    </w:p>
    <w:p w:rsidR="006D74AB" w:rsidRDefault="006D74AB">
      <w:pPr>
        <w:spacing w:line="200" w:lineRule="exact"/>
        <w:rPr>
          <w:sz w:val="20"/>
          <w:szCs w:val="20"/>
        </w:rPr>
      </w:pPr>
    </w:p>
    <w:p w:rsidR="006D74AB" w:rsidRDefault="006D74AB">
      <w:pPr>
        <w:spacing w:line="200" w:lineRule="exact"/>
        <w:rPr>
          <w:sz w:val="20"/>
          <w:szCs w:val="20"/>
        </w:rPr>
      </w:pPr>
    </w:p>
    <w:p w:rsidR="006D74AB" w:rsidRDefault="006D74AB">
      <w:pPr>
        <w:spacing w:line="200" w:lineRule="exact"/>
        <w:rPr>
          <w:sz w:val="20"/>
          <w:szCs w:val="20"/>
        </w:rPr>
      </w:pPr>
    </w:p>
    <w:p w:rsidR="006D74AB" w:rsidRDefault="006D74AB">
      <w:pPr>
        <w:spacing w:line="200" w:lineRule="exact"/>
        <w:rPr>
          <w:sz w:val="20"/>
          <w:szCs w:val="20"/>
        </w:rPr>
      </w:pPr>
    </w:p>
    <w:p w:rsidR="006D74AB" w:rsidRDefault="006D74AB">
      <w:pPr>
        <w:spacing w:line="200" w:lineRule="exact"/>
        <w:rPr>
          <w:sz w:val="20"/>
          <w:szCs w:val="20"/>
        </w:rPr>
      </w:pPr>
    </w:p>
    <w:p w:rsidR="006D74AB" w:rsidRDefault="006D74AB">
      <w:pPr>
        <w:spacing w:line="200" w:lineRule="exact"/>
        <w:rPr>
          <w:sz w:val="20"/>
          <w:szCs w:val="20"/>
        </w:rPr>
      </w:pPr>
    </w:p>
    <w:p w:rsidR="006D74AB" w:rsidRDefault="006D74AB">
      <w:pPr>
        <w:spacing w:line="200" w:lineRule="exact"/>
        <w:rPr>
          <w:sz w:val="20"/>
          <w:szCs w:val="20"/>
        </w:rPr>
      </w:pPr>
    </w:p>
    <w:p w:rsidR="006D74AB" w:rsidRDefault="006D74AB">
      <w:pPr>
        <w:spacing w:line="200" w:lineRule="exact"/>
        <w:rPr>
          <w:sz w:val="20"/>
          <w:szCs w:val="20"/>
        </w:rPr>
      </w:pPr>
    </w:p>
    <w:p w:rsidR="006D74AB" w:rsidRDefault="006D74AB">
      <w:pPr>
        <w:spacing w:line="200" w:lineRule="exact"/>
        <w:rPr>
          <w:sz w:val="20"/>
          <w:szCs w:val="20"/>
        </w:rPr>
      </w:pPr>
    </w:p>
    <w:p w:rsidR="006D74AB" w:rsidRDefault="006D74AB">
      <w:pPr>
        <w:spacing w:line="200" w:lineRule="exact"/>
        <w:rPr>
          <w:sz w:val="20"/>
          <w:szCs w:val="20"/>
        </w:rPr>
      </w:pPr>
    </w:p>
    <w:p w:rsidR="006D74AB" w:rsidRDefault="006D74AB">
      <w:pPr>
        <w:spacing w:line="200" w:lineRule="exact"/>
        <w:rPr>
          <w:sz w:val="20"/>
          <w:szCs w:val="20"/>
        </w:rPr>
      </w:pPr>
    </w:p>
    <w:p w:rsidR="006D74AB" w:rsidRDefault="006D74AB">
      <w:pPr>
        <w:spacing w:line="200" w:lineRule="exact"/>
        <w:rPr>
          <w:sz w:val="20"/>
          <w:szCs w:val="20"/>
        </w:rPr>
      </w:pPr>
    </w:p>
    <w:p w:rsidR="006D74AB" w:rsidRDefault="006D74AB">
      <w:pPr>
        <w:spacing w:line="200" w:lineRule="exact"/>
        <w:rPr>
          <w:sz w:val="20"/>
          <w:szCs w:val="20"/>
        </w:rPr>
      </w:pPr>
    </w:p>
    <w:p w:rsidR="006D74AB" w:rsidRDefault="006D74AB">
      <w:pPr>
        <w:spacing w:line="200" w:lineRule="exact"/>
        <w:rPr>
          <w:sz w:val="20"/>
          <w:szCs w:val="20"/>
        </w:rPr>
      </w:pPr>
    </w:p>
    <w:p w:rsidR="006D74AB" w:rsidRDefault="006D74AB">
      <w:pPr>
        <w:spacing w:line="200" w:lineRule="exact"/>
        <w:rPr>
          <w:sz w:val="20"/>
          <w:szCs w:val="20"/>
        </w:rPr>
      </w:pPr>
    </w:p>
    <w:p w:rsidR="006D74AB" w:rsidRDefault="006D74AB">
      <w:pPr>
        <w:spacing w:line="200" w:lineRule="exact"/>
        <w:rPr>
          <w:sz w:val="20"/>
          <w:szCs w:val="20"/>
        </w:rPr>
      </w:pPr>
    </w:p>
    <w:p w:rsidR="006D74AB" w:rsidRDefault="006D74AB">
      <w:pPr>
        <w:spacing w:line="200" w:lineRule="exact"/>
        <w:rPr>
          <w:sz w:val="20"/>
          <w:szCs w:val="20"/>
        </w:rPr>
      </w:pPr>
    </w:p>
    <w:p w:rsidR="006D74AB" w:rsidRDefault="006D74AB">
      <w:pPr>
        <w:spacing w:line="200" w:lineRule="exact"/>
        <w:rPr>
          <w:sz w:val="20"/>
          <w:szCs w:val="20"/>
        </w:rPr>
      </w:pPr>
    </w:p>
    <w:p w:rsidR="006D74AB" w:rsidRDefault="006D74AB">
      <w:pPr>
        <w:spacing w:line="200" w:lineRule="exact"/>
        <w:rPr>
          <w:sz w:val="20"/>
          <w:szCs w:val="20"/>
        </w:rPr>
      </w:pPr>
    </w:p>
    <w:p w:rsidR="006D74AB" w:rsidRDefault="006D74AB">
      <w:pPr>
        <w:spacing w:line="375" w:lineRule="exact"/>
        <w:rPr>
          <w:sz w:val="20"/>
          <w:szCs w:val="20"/>
        </w:rPr>
      </w:pPr>
    </w:p>
    <w:p w:rsidR="006D74AB" w:rsidRDefault="00EC21E4">
      <w:pPr>
        <w:spacing w:line="239" w:lineRule="auto"/>
        <w:ind w:left="740" w:firstLine="708"/>
        <w:jc w:val="both"/>
        <w:rPr>
          <w:sz w:val="20"/>
          <w:szCs w:val="20"/>
        </w:rPr>
      </w:pPr>
      <w:r>
        <w:rPr>
          <w:rFonts w:ascii="Bookman Old Style" w:eastAsia="Bookman Old Style" w:hAnsi="Bookman Old Style" w:cs="Bookman Old Style"/>
          <w:color w:val="1D1D1D"/>
          <w:sz w:val="28"/>
          <w:szCs w:val="28"/>
        </w:rPr>
        <w:t>Бывает так, что малышу уже и пришло время заговорить, а этого никак не происходит? Что делать? Рекомендуем воспользоваться специальными приёмами для развития речи и методами активизации речи:</w:t>
      </w:r>
    </w:p>
    <w:p w:rsidR="006D74AB" w:rsidRDefault="006D74AB">
      <w:pPr>
        <w:spacing w:line="5" w:lineRule="exact"/>
        <w:rPr>
          <w:sz w:val="20"/>
          <w:szCs w:val="20"/>
        </w:rPr>
      </w:pPr>
    </w:p>
    <w:p w:rsidR="006D74AB" w:rsidRDefault="00EC21E4">
      <w:pPr>
        <w:numPr>
          <w:ilvl w:val="0"/>
          <w:numId w:val="3"/>
        </w:numPr>
        <w:tabs>
          <w:tab w:val="left" w:pos="1448"/>
        </w:tabs>
        <w:spacing w:line="239" w:lineRule="auto"/>
        <w:ind w:left="740" w:firstLine="364"/>
        <w:jc w:val="both"/>
        <w:rPr>
          <w:rFonts w:ascii="Bookman Old Style" w:eastAsia="Bookman Old Style" w:hAnsi="Bookman Old Style" w:cs="Bookman Old Style"/>
          <w:color w:val="1D1D1D"/>
          <w:sz w:val="28"/>
          <w:szCs w:val="28"/>
        </w:rPr>
      </w:pPr>
      <w:r>
        <w:rPr>
          <w:rFonts w:ascii="Bookman Old Style" w:eastAsia="Bookman Old Style" w:hAnsi="Bookman Old Style" w:cs="Bookman Old Style"/>
          <w:b/>
          <w:bCs/>
          <w:color w:val="984806"/>
          <w:sz w:val="28"/>
          <w:szCs w:val="28"/>
        </w:rPr>
        <w:t xml:space="preserve">«Говорю сам с собой». </w:t>
      </w:r>
      <w:r>
        <w:rPr>
          <w:rFonts w:ascii="Bookman Old Style" w:eastAsia="Bookman Old Style" w:hAnsi="Bookman Old Style" w:cs="Bookman Old Style"/>
          <w:color w:val="1D1D1D"/>
          <w:sz w:val="28"/>
          <w:szCs w:val="28"/>
        </w:rPr>
        <w:t>Когда Вы рядом с малышом,</w:t>
      </w:r>
      <w:r>
        <w:rPr>
          <w:rFonts w:ascii="Bookman Old Style" w:eastAsia="Bookman Old Style" w:hAnsi="Bookman Old Style" w:cs="Bookman Old Style"/>
          <w:b/>
          <w:bCs/>
          <w:color w:val="984806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1D1D1D"/>
          <w:sz w:val="28"/>
          <w:szCs w:val="28"/>
        </w:rPr>
        <w:t>но</w:t>
      </w:r>
      <w:r>
        <w:rPr>
          <w:rFonts w:ascii="Bookman Old Style" w:eastAsia="Bookman Old Style" w:hAnsi="Bookman Old Style" w:cs="Bookman Old Style"/>
          <w:b/>
          <w:bCs/>
          <w:color w:val="984806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1D1D1D"/>
          <w:sz w:val="28"/>
          <w:szCs w:val="28"/>
        </w:rPr>
        <w:t>заняты своими делами, говорите вслух, что вы делаете. Это будет такое пассивное общение с малышом. Говорите не спеша, но чётко, короткими фразами.</w:t>
      </w:r>
    </w:p>
    <w:p w:rsidR="006D74AB" w:rsidRDefault="006D74AB">
      <w:pPr>
        <w:spacing w:line="3" w:lineRule="exact"/>
        <w:rPr>
          <w:rFonts w:ascii="Bookman Old Style" w:eastAsia="Bookman Old Style" w:hAnsi="Bookman Old Style" w:cs="Bookman Old Style"/>
          <w:color w:val="1D1D1D"/>
          <w:sz w:val="28"/>
          <w:szCs w:val="28"/>
        </w:rPr>
      </w:pPr>
    </w:p>
    <w:p w:rsidR="006D74AB" w:rsidRDefault="00EC21E4">
      <w:pPr>
        <w:numPr>
          <w:ilvl w:val="0"/>
          <w:numId w:val="3"/>
        </w:numPr>
        <w:tabs>
          <w:tab w:val="left" w:pos="1460"/>
        </w:tabs>
        <w:spacing w:line="238" w:lineRule="auto"/>
        <w:ind w:left="1460" w:hanging="356"/>
        <w:rPr>
          <w:rFonts w:ascii="Bookman Old Style" w:eastAsia="Bookman Old Style" w:hAnsi="Bookman Old Style" w:cs="Bookman Old Style"/>
          <w:color w:val="1D1D1D"/>
          <w:sz w:val="28"/>
          <w:szCs w:val="28"/>
        </w:rPr>
      </w:pPr>
      <w:r>
        <w:rPr>
          <w:rFonts w:ascii="Bookman Old Style" w:eastAsia="Bookman Old Style" w:hAnsi="Bookman Old Style" w:cs="Bookman Old Style"/>
          <w:b/>
          <w:bCs/>
          <w:color w:val="1D1D1D"/>
          <w:sz w:val="28"/>
          <w:szCs w:val="28"/>
        </w:rPr>
        <w:t>«</w:t>
      </w:r>
      <w:r>
        <w:rPr>
          <w:rFonts w:ascii="Bookman Old Style" w:eastAsia="Bookman Old Style" w:hAnsi="Bookman Old Style" w:cs="Bookman Old Style"/>
          <w:b/>
          <w:bCs/>
          <w:color w:val="984806"/>
          <w:sz w:val="28"/>
          <w:szCs w:val="28"/>
        </w:rPr>
        <w:t>Параллельный  разговор».</w:t>
      </w:r>
      <w:r>
        <w:rPr>
          <w:rFonts w:ascii="Bookman Old Style" w:eastAsia="Bookman Old Style" w:hAnsi="Bookman Old Style" w:cs="Bookman Old Style"/>
          <w:b/>
          <w:bCs/>
          <w:color w:val="1D1D1D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1D1D1D"/>
          <w:sz w:val="28"/>
          <w:szCs w:val="28"/>
        </w:rPr>
        <w:t>Теперь  вы  описываете  то,</w:t>
      </w:r>
    </w:p>
    <w:p w:rsidR="006D74AB" w:rsidRDefault="006D74AB">
      <w:pPr>
        <w:spacing w:line="4" w:lineRule="exact"/>
        <w:rPr>
          <w:rFonts w:ascii="Bookman Old Style" w:eastAsia="Bookman Old Style" w:hAnsi="Bookman Old Style" w:cs="Bookman Old Style"/>
          <w:color w:val="1D1D1D"/>
          <w:sz w:val="28"/>
          <w:szCs w:val="28"/>
        </w:rPr>
      </w:pPr>
    </w:p>
    <w:p w:rsidR="006D74AB" w:rsidRDefault="00EC21E4">
      <w:pPr>
        <w:spacing w:line="239" w:lineRule="auto"/>
        <w:ind w:left="740"/>
        <w:jc w:val="both"/>
        <w:rPr>
          <w:rFonts w:ascii="Bookman Old Style" w:eastAsia="Bookman Old Style" w:hAnsi="Bookman Old Style" w:cs="Bookman Old Style"/>
          <w:color w:val="1D1D1D"/>
          <w:sz w:val="28"/>
          <w:szCs w:val="28"/>
        </w:rPr>
      </w:pPr>
      <w:r>
        <w:rPr>
          <w:rFonts w:ascii="Bookman Old Style" w:eastAsia="Bookman Old Style" w:hAnsi="Bookman Old Style" w:cs="Bookman Old Style"/>
          <w:color w:val="1D1D1D"/>
          <w:sz w:val="28"/>
          <w:szCs w:val="28"/>
        </w:rPr>
        <w:t>что делает ребёнок, что он видит и слышит, что может чувствовать, к чему прикасаться. Так вы подсказываете малышу нужные слова.</w:t>
      </w:r>
    </w:p>
    <w:p w:rsidR="006D74AB" w:rsidRDefault="006D74AB">
      <w:pPr>
        <w:spacing w:line="3" w:lineRule="exact"/>
        <w:rPr>
          <w:rFonts w:ascii="Bookman Old Style" w:eastAsia="Bookman Old Style" w:hAnsi="Bookman Old Style" w:cs="Bookman Old Style"/>
          <w:color w:val="1D1D1D"/>
          <w:sz w:val="28"/>
          <w:szCs w:val="28"/>
        </w:rPr>
      </w:pPr>
    </w:p>
    <w:p w:rsidR="006D74AB" w:rsidRDefault="00EC21E4">
      <w:pPr>
        <w:numPr>
          <w:ilvl w:val="0"/>
          <w:numId w:val="3"/>
        </w:numPr>
        <w:tabs>
          <w:tab w:val="left" w:pos="1448"/>
        </w:tabs>
        <w:spacing w:line="239" w:lineRule="auto"/>
        <w:ind w:left="740" w:firstLine="364"/>
        <w:jc w:val="both"/>
        <w:rPr>
          <w:rFonts w:ascii="Bookman Old Style" w:eastAsia="Bookman Old Style" w:hAnsi="Bookman Old Style" w:cs="Bookman Old Style"/>
          <w:color w:val="1D1D1D"/>
          <w:sz w:val="28"/>
          <w:szCs w:val="28"/>
        </w:rPr>
      </w:pPr>
      <w:r>
        <w:rPr>
          <w:rFonts w:ascii="Bookman Old Style" w:eastAsia="Bookman Old Style" w:hAnsi="Bookman Old Style" w:cs="Bookman Old Style"/>
          <w:b/>
          <w:bCs/>
          <w:color w:val="984806"/>
          <w:sz w:val="28"/>
          <w:szCs w:val="28"/>
        </w:rPr>
        <w:t xml:space="preserve">«Я тебя не понимаю». </w:t>
      </w:r>
      <w:r>
        <w:rPr>
          <w:rFonts w:ascii="Bookman Old Style" w:eastAsia="Bookman Old Style" w:hAnsi="Bookman Old Style" w:cs="Bookman Old Style"/>
          <w:color w:val="1D1D1D"/>
          <w:sz w:val="28"/>
          <w:szCs w:val="28"/>
        </w:rPr>
        <w:t>Этот метод</w:t>
      </w:r>
      <w:r>
        <w:rPr>
          <w:rFonts w:ascii="Bookman Old Style" w:eastAsia="Bookman Old Style" w:hAnsi="Bookman Old Style" w:cs="Bookman Old Style"/>
          <w:b/>
          <w:bCs/>
          <w:color w:val="984806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1D1D1D"/>
          <w:sz w:val="28"/>
          <w:szCs w:val="28"/>
        </w:rPr>
        <w:t>–</w:t>
      </w:r>
      <w:r>
        <w:rPr>
          <w:rFonts w:ascii="Bookman Old Style" w:eastAsia="Bookman Old Style" w:hAnsi="Bookman Old Style" w:cs="Bookman Old Style"/>
          <w:b/>
          <w:bCs/>
          <w:color w:val="984806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1D1D1D"/>
          <w:sz w:val="28"/>
          <w:szCs w:val="28"/>
        </w:rPr>
        <w:t>провокация.</w:t>
      </w:r>
      <w:r>
        <w:rPr>
          <w:rFonts w:ascii="Bookman Old Style" w:eastAsia="Bookman Old Style" w:hAnsi="Bookman Old Style" w:cs="Bookman Old Style"/>
          <w:b/>
          <w:bCs/>
          <w:color w:val="984806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1D1D1D"/>
          <w:sz w:val="28"/>
          <w:szCs w:val="28"/>
        </w:rPr>
        <w:t>Он</w:t>
      </w:r>
      <w:r>
        <w:rPr>
          <w:rFonts w:ascii="Bookman Old Style" w:eastAsia="Bookman Old Style" w:hAnsi="Bookman Old Style" w:cs="Bookman Old Style"/>
          <w:b/>
          <w:bCs/>
          <w:color w:val="984806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1D1D1D"/>
          <w:sz w:val="28"/>
          <w:szCs w:val="28"/>
        </w:rPr>
        <w:t>заключается в том, что взрослый игнорирует невнятные звуки ребёнка и не спешит на помощь. При угадывающейся просьбе ребёнка достать ему игрушку, подайте ему не ту и уточните, какую именно: кубик, машинку, мишку? Так вы будете побуждать его к речевой активности.</w:t>
      </w:r>
    </w:p>
    <w:p w:rsidR="006D74AB" w:rsidRDefault="006D74AB">
      <w:pPr>
        <w:spacing w:line="8" w:lineRule="exact"/>
        <w:rPr>
          <w:rFonts w:ascii="Bookman Old Style" w:eastAsia="Bookman Old Style" w:hAnsi="Bookman Old Style" w:cs="Bookman Old Style"/>
          <w:color w:val="1D1D1D"/>
          <w:sz w:val="28"/>
          <w:szCs w:val="28"/>
        </w:rPr>
      </w:pPr>
    </w:p>
    <w:p w:rsidR="006D74AB" w:rsidRDefault="00EC21E4">
      <w:pPr>
        <w:numPr>
          <w:ilvl w:val="0"/>
          <w:numId w:val="3"/>
        </w:numPr>
        <w:tabs>
          <w:tab w:val="left" w:pos="1448"/>
        </w:tabs>
        <w:spacing w:line="239" w:lineRule="auto"/>
        <w:ind w:left="740" w:firstLine="364"/>
        <w:jc w:val="both"/>
        <w:rPr>
          <w:rFonts w:ascii="Bookman Old Style" w:eastAsia="Bookman Old Style" w:hAnsi="Bookman Old Style" w:cs="Bookman Old Style"/>
          <w:color w:val="1D1D1D"/>
          <w:sz w:val="28"/>
          <w:szCs w:val="28"/>
        </w:rPr>
      </w:pPr>
      <w:r>
        <w:rPr>
          <w:rFonts w:ascii="Bookman Old Style" w:eastAsia="Bookman Old Style" w:hAnsi="Bookman Old Style" w:cs="Bookman Old Style"/>
          <w:b/>
          <w:bCs/>
          <w:color w:val="984806"/>
          <w:sz w:val="28"/>
          <w:szCs w:val="28"/>
        </w:rPr>
        <w:t xml:space="preserve">«Расширяем». </w:t>
      </w:r>
      <w:r>
        <w:rPr>
          <w:rFonts w:ascii="Bookman Old Style" w:eastAsia="Bookman Old Style" w:hAnsi="Bookman Old Style" w:cs="Bookman Old Style"/>
          <w:color w:val="1D1D1D"/>
          <w:sz w:val="28"/>
          <w:szCs w:val="28"/>
        </w:rPr>
        <w:t>Всё что скажет малыш,</w:t>
      </w:r>
      <w:r>
        <w:rPr>
          <w:rFonts w:ascii="Bookman Old Style" w:eastAsia="Bookman Old Style" w:hAnsi="Bookman Old Style" w:cs="Bookman Old Style"/>
          <w:b/>
          <w:bCs/>
          <w:color w:val="984806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1D1D1D"/>
          <w:sz w:val="28"/>
          <w:szCs w:val="28"/>
        </w:rPr>
        <w:t>повторяйте и</w:t>
      </w:r>
      <w:r>
        <w:rPr>
          <w:rFonts w:ascii="Bookman Old Style" w:eastAsia="Bookman Old Style" w:hAnsi="Bookman Old Style" w:cs="Bookman Old Style"/>
          <w:b/>
          <w:bCs/>
          <w:color w:val="984806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1D1D1D"/>
          <w:sz w:val="28"/>
          <w:szCs w:val="28"/>
        </w:rPr>
        <w:t>расширяйте. К примеру, малыш скажет «каша». Вы: «Вкусная каша, сладкая. Бери ложку, кушай кашу». Отвечая малышу распространёнными предложениями, детально описывая действия, повторяя, вы создадите благодатную почву для овладения связной речью.</w:t>
      </w:r>
    </w:p>
    <w:p w:rsidR="006D74AB" w:rsidRDefault="00EC21E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8752" behindDoc="1" locked="0" layoutInCell="0" allowOverlap="1">
                <wp:simplePos x="0" y="0"/>
                <wp:positionH relativeFrom="column">
                  <wp:posOffset>-824230</wp:posOffset>
                </wp:positionH>
                <wp:positionV relativeFrom="paragraph">
                  <wp:posOffset>1480185</wp:posOffset>
                </wp:positionV>
                <wp:extent cx="7371080" cy="0"/>
                <wp:effectExtent l="0" t="0" r="0" b="0"/>
                <wp:wrapNone/>
                <wp:docPr id="8" name="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37108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676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232AEB80" id="Shape 8" o:spid="_x0000_s1026" style="position:absolute;z-index:-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64.9pt,116.55pt" to="515.5pt,11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" o:allowincell="f" filled="t" strokeweight=".46564mm">
                <v:stroke joinstyle="miter"/>
                <o:lock v:ext="edit" shapetype="f"/>
              </v:line>
            </w:pict>
          </mc:Fallback>
        </mc:AlternateContent>
      </w:r>
    </w:p>
    <w:p w:rsidR="006D74AB" w:rsidRDefault="006D74AB">
      <w:pPr>
        <w:sectPr w:rsidR="006D74AB">
          <w:pgSz w:w="11900" w:h="16838"/>
          <w:pgMar w:top="1440" w:right="826" w:bottom="1440" w:left="1440" w:header="0" w:footer="0" w:gutter="0"/>
          <w:cols w:space="720" w:equalWidth="0">
            <w:col w:w="9640"/>
          </w:cols>
        </w:sectPr>
      </w:pPr>
    </w:p>
    <w:p w:rsidR="006D74AB" w:rsidRDefault="00EC21E4">
      <w:pPr>
        <w:spacing w:line="239" w:lineRule="auto"/>
        <w:ind w:left="860" w:firstLine="360"/>
        <w:jc w:val="both"/>
        <w:rPr>
          <w:sz w:val="20"/>
          <w:szCs w:val="20"/>
        </w:rPr>
      </w:pPr>
      <w:r>
        <w:rPr>
          <w:rFonts w:ascii="Bookman Old Style" w:eastAsia="Bookman Old Style" w:hAnsi="Bookman Old Style" w:cs="Bookman Old Style"/>
          <w:noProof/>
          <w:color w:val="1D1D1D"/>
          <w:sz w:val="28"/>
          <w:szCs w:val="28"/>
        </w:rPr>
        <w:lastRenderedPageBreak/>
        <w:drawing>
          <wp:anchor distT="0" distB="0" distL="114300" distR="114300" simplePos="0" relativeHeight="251659776" behindDoc="1" locked="0" layoutInCell="0" allowOverlap="1">
            <wp:simplePos x="0" y="0"/>
            <wp:positionH relativeFrom="page">
              <wp:posOffset>90170</wp:posOffset>
            </wp:positionH>
            <wp:positionV relativeFrom="page">
              <wp:posOffset>90170</wp:posOffset>
            </wp:positionV>
            <wp:extent cx="7369810" cy="10437495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9810" cy="10437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Bookman Old Style" w:eastAsia="Bookman Old Style" w:hAnsi="Bookman Old Style" w:cs="Bookman Old Style"/>
          <w:color w:val="1D1D1D"/>
          <w:sz w:val="28"/>
          <w:szCs w:val="28"/>
        </w:rPr>
        <w:t xml:space="preserve">5. </w:t>
      </w:r>
      <w:r>
        <w:rPr>
          <w:rFonts w:ascii="Bookman Old Style" w:eastAsia="Bookman Old Style" w:hAnsi="Bookman Old Style" w:cs="Bookman Old Style"/>
          <w:b/>
          <w:bCs/>
          <w:color w:val="984806"/>
          <w:sz w:val="28"/>
          <w:szCs w:val="28"/>
        </w:rPr>
        <w:t>«Приговариваем».</w:t>
      </w:r>
      <w:r>
        <w:rPr>
          <w:rFonts w:ascii="Bookman Old Style" w:eastAsia="Bookman Old Style" w:hAnsi="Bookman Old Style" w:cs="Bookman Old Style"/>
          <w:color w:val="1D1D1D"/>
          <w:sz w:val="28"/>
          <w:szCs w:val="28"/>
        </w:rPr>
        <w:t xml:space="preserve"> Народные песенки, </w:t>
      </w:r>
      <w:proofErr w:type="spellStart"/>
      <w:r>
        <w:rPr>
          <w:rFonts w:ascii="Bookman Old Style" w:eastAsia="Bookman Old Style" w:hAnsi="Bookman Old Style" w:cs="Bookman Old Style"/>
          <w:color w:val="1D1D1D"/>
          <w:sz w:val="28"/>
          <w:szCs w:val="28"/>
        </w:rPr>
        <w:t>потешки</w:t>
      </w:r>
      <w:proofErr w:type="spellEnd"/>
      <w:r>
        <w:rPr>
          <w:rFonts w:ascii="Bookman Old Style" w:eastAsia="Bookman Old Style" w:hAnsi="Bookman Old Style" w:cs="Bookman Old Style"/>
          <w:color w:val="1D1D1D"/>
          <w:sz w:val="28"/>
          <w:szCs w:val="28"/>
        </w:rPr>
        <w:t>, пословицы и поговорки доставляют малышам большую радость. Так младшие дошкольники улавливают ритм речи, вслушиваются в звуки и слова, постепенно осознавая смысл сказанного. Огромное количество устных народных произведений создано и для развития двигательной активности детей, что непосредственно связано с речевым развитием. Образность помогает запомнить слова и побудить к говорению.</w:t>
      </w:r>
    </w:p>
    <w:p w:rsidR="006D74AB" w:rsidRDefault="006D74AB">
      <w:pPr>
        <w:spacing w:line="14" w:lineRule="exact"/>
        <w:rPr>
          <w:sz w:val="20"/>
          <w:szCs w:val="20"/>
        </w:rPr>
      </w:pPr>
    </w:p>
    <w:p w:rsidR="006D74AB" w:rsidRDefault="00EC21E4">
      <w:pPr>
        <w:numPr>
          <w:ilvl w:val="0"/>
          <w:numId w:val="4"/>
        </w:numPr>
        <w:tabs>
          <w:tab w:val="left" w:pos="1568"/>
        </w:tabs>
        <w:spacing w:line="239" w:lineRule="auto"/>
        <w:ind w:left="860" w:firstLine="350"/>
        <w:jc w:val="both"/>
        <w:rPr>
          <w:rFonts w:ascii="Bookman Old Style" w:eastAsia="Bookman Old Style" w:hAnsi="Bookman Old Style" w:cs="Bookman Old Style"/>
          <w:color w:val="1D1D1D"/>
          <w:sz w:val="28"/>
          <w:szCs w:val="28"/>
        </w:rPr>
      </w:pPr>
      <w:r>
        <w:rPr>
          <w:rFonts w:ascii="Bookman Old Style" w:eastAsia="Bookman Old Style" w:hAnsi="Bookman Old Style" w:cs="Bookman Old Style"/>
          <w:b/>
          <w:bCs/>
          <w:color w:val="984806"/>
          <w:sz w:val="28"/>
          <w:szCs w:val="28"/>
        </w:rPr>
        <w:t xml:space="preserve">«Его выбор». </w:t>
      </w:r>
      <w:r>
        <w:rPr>
          <w:rFonts w:ascii="Bookman Old Style" w:eastAsia="Bookman Old Style" w:hAnsi="Bookman Old Style" w:cs="Bookman Old Style"/>
          <w:color w:val="1D1D1D"/>
          <w:sz w:val="28"/>
          <w:szCs w:val="28"/>
        </w:rPr>
        <w:t>Позволение ребёнку самостоятельно</w:t>
      </w:r>
      <w:r>
        <w:rPr>
          <w:rFonts w:ascii="Bookman Old Style" w:eastAsia="Bookman Old Style" w:hAnsi="Bookman Old Style" w:cs="Bookman Old Style"/>
          <w:b/>
          <w:bCs/>
          <w:color w:val="984806"/>
          <w:sz w:val="28"/>
          <w:szCs w:val="28"/>
        </w:rPr>
        <w:t xml:space="preserve"> </w:t>
      </w:r>
      <w:proofErr w:type="gramStart"/>
      <w:r>
        <w:rPr>
          <w:rFonts w:ascii="Bookman Old Style" w:eastAsia="Bookman Old Style" w:hAnsi="Bookman Old Style" w:cs="Bookman Old Style"/>
          <w:color w:val="1D1D1D"/>
          <w:sz w:val="28"/>
          <w:szCs w:val="28"/>
        </w:rPr>
        <w:t>делать выбор напрямую связано</w:t>
      </w:r>
      <w:proofErr w:type="gramEnd"/>
      <w:r>
        <w:rPr>
          <w:rFonts w:ascii="Bookman Old Style" w:eastAsia="Bookman Old Style" w:hAnsi="Bookman Old Style" w:cs="Bookman Old Style"/>
          <w:color w:val="1D1D1D"/>
          <w:sz w:val="28"/>
          <w:szCs w:val="28"/>
        </w:rPr>
        <w:t xml:space="preserve"> с активизацией его речи: «Тебе налить целый стакан компота или половину?», «Пойдём гулять или побудем дома?», «Будешь играть с машинкой или поездом?».</w:t>
      </w:r>
    </w:p>
    <w:p w:rsidR="006D74AB" w:rsidRDefault="006D74AB">
      <w:pPr>
        <w:spacing w:line="8" w:lineRule="exact"/>
        <w:rPr>
          <w:rFonts w:ascii="Bookman Old Style" w:eastAsia="Bookman Old Style" w:hAnsi="Bookman Old Style" w:cs="Bookman Old Style"/>
          <w:color w:val="1D1D1D"/>
          <w:sz w:val="28"/>
          <w:szCs w:val="28"/>
        </w:rPr>
      </w:pPr>
    </w:p>
    <w:p w:rsidR="006D74AB" w:rsidRDefault="00EC21E4">
      <w:pPr>
        <w:numPr>
          <w:ilvl w:val="0"/>
          <w:numId w:val="4"/>
        </w:numPr>
        <w:tabs>
          <w:tab w:val="left" w:pos="1568"/>
        </w:tabs>
        <w:spacing w:line="239" w:lineRule="auto"/>
        <w:ind w:left="860" w:firstLine="350"/>
        <w:jc w:val="both"/>
        <w:rPr>
          <w:rFonts w:ascii="Bookman Old Style" w:eastAsia="Bookman Old Style" w:hAnsi="Bookman Old Style" w:cs="Bookman Old Style"/>
          <w:color w:val="1D1D1D"/>
          <w:sz w:val="28"/>
          <w:szCs w:val="28"/>
        </w:rPr>
      </w:pPr>
      <w:r>
        <w:rPr>
          <w:rFonts w:ascii="Bookman Old Style" w:eastAsia="Bookman Old Style" w:hAnsi="Bookman Old Style" w:cs="Bookman Old Style"/>
          <w:b/>
          <w:bCs/>
          <w:color w:val="984806"/>
          <w:sz w:val="28"/>
          <w:szCs w:val="28"/>
        </w:rPr>
        <w:t xml:space="preserve">«Занимаемся творчеством». </w:t>
      </w:r>
      <w:r>
        <w:rPr>
          <w:rFonts w:ascii="Bookman Old Style" w:eastAsia="Bookman Old Style" w:hAnsi="Bookman Old Style" w:cs="Bookman Old Style"/>
          <w:color w:val="1D1D1D"/>
          <w:sz w:val="28"/>
          <w:szCs w:val="28"/>
        </w:rPr>
        <w:t>Когда ребёнок может</w:t>
      </w:r>
      <w:r>
        <w:rPr>
          <w:rFonts w:ascii="Bookman Old Style" w:eastAsia="Bookman Old Style" w:hAnsi="Bookman Old Style" w:cs="Bookman Old Style"/>
          <w:b/>
          <w:bCs/>
          <w:color w:val="984806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1D1D1D"/>
          <w:sz w:val="28"/>
          <w:szCs w:val="28"/>
        </w:rPr>
        <w:t>изучать большое количество разнообразных материалов, это очень хорошо для развития разнообразных сфер: тактильных ощущений, творчества, мелкой моторики рук и, конечно, речи. Не бойтесь давать ему изучать различные материалы, пробуйте вместе создавать поделки из них, проговаривайте все ваши действия. Рисование, лепку и аппликацию легко превратить в занятие по развитию речи, начав вместе с ребёнком сочинять рассказ-описание получившегося «шедевра».</w:t>
      </w:r>
    </w:p>
    <w:p w:rsidR="006D74AB" w:rsidRDefault="006D74AB">
      <w:pPr>
        <w:spacing w:line="12" w:lineRule="exact"/>
        <w:rPr>
          <w:rFonts w:ascii="Bookman Old Style" w:eastAsia="Bookman Old Style" w:hAnsi="Bookman Old Style" w:cs="Bookman Old Style"/>
          <w:color w:val="1D1D1D"/>
          <w:sz w:val="28"/>
          <w:szCs w:val="28"/>
        </w:rPr>
      </w:pPr>
    </w:p>
    <w:p w:rsidR="006D74AB" w:rsidRDefault="00EC21E4">
      <w:pPr>
        <w:numPr>
          <w:ilvl w:val="0"/>
          <w:numId w:val="4"/>
        </w:numPr>
        <w:tabs>
          <w:tab w:val="left" w:pos="1568"/>
        </w:tabs>
        <w:spacing w:line="239" w:lineRule="auto"/>
        <w:ind w:left="860" w:firstLine="350"/>
        <w:jc w:val="both"/>
        <w:rPr>
          <w:rFonts w:ascii="Bookman Old Style" w:eastAsia="Bookman Old Style" w:hAnsi="Bookman Old Style" w:cs="Bookman Old Style"/>
          <w:color w:val="1D1D1D"/>
          <w:sz w:val="28"/>
          <w:szCs w:val="28"/>
        </w:rPr>
      </w:pPr>
      <w:r>
        <w:rPr>
          <w:rFonts w:ascii="Bookman Old Style" w:eastAsia="Bookman Old Style" w:hAnsi="Bookman Old Style" w:cs="Bookman Old Style"/>
          <w:b/>
          <w:bCs/>
          <w:color w:val="984806"/>
          <w:sz w:val="28"/>
          <w:szCs w:val="28"/>
        </w:rPr>
        <w:t xml:space="preserve">«Имитация». </w:t>
      </w:r>
      <w:r>
        <w:rPr>
          <w:rFonts w:ascii="Bookman Old Style" w:eastAsia="Bookman Old Style" w:hAnsi="Bookman Old Style" w:cs="Bookman Old Style"/>
          <w:color w:val="1D1D1D"/>
          <w:sz w:val="28"/>
          <w:szCs w:val="28"/>
        </w:rPr>
        <w:t>Чаще играйте с малышом в игры,</w:t>
      </w:r>
      <w:r>
        <w:rPr>
          <w:rFonts w:ascii="Bookman Old Style" w:eastAsia="Bookman Old Style" w:hAnsi="Bookman Old Style" w:cs="Bookman Old Style"/>
          <w:b/>
          <w:bCs/>
          <w:color w:val="984806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1D1D1D"/>
          <w:sz w:val="28"/>
          <w:szCs w:val="28"/>
        </w:rPr>
        <w:t>где</w:t>
      </w:r>
      <w:r>
        <w:rPr>
          <w:rFonts w:ascii="Bookman Old Style" w:eastAsia="Bookman Old Style" w:hAnsi="Bookman Old Style" w:cs="Bookman Old Style"/>
          <w:b/>
          <w:bCs/>
          <w:color w:val="984806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1D1D1D"/>
          <w:sz w:val="28"/>
          <w:szCs w:val="28"/>
        </w:rPr>
        <w:t>можно представить себя в виде какого-то предмета и придумать, что может делать этот предмет. Уже в три года ребёнок будет способен представить себя машиной, птичкой или самолётом и с радостью будет пытаться вместе с родителями описывать всё, что может происходить.</w:t>
      </w:r>
    </w:p>
    <w:p w:rsidR="006D74AB" w:rsidRDefault="006D74AB">
      <w:pPr>
        <w:spacing w:line="10" w:lineRule="exact"/>
        <w:rPr>
          <w:rFonts w:ascii="Bookman Old Style" w:eastAsia="Bookman Old Style" w:hAnsi="Bookman Old Style" w:cs="Bookman Old Style"/>
          <w:color w:val="1D1D1D"/>
          <w:sz w:val="28"/>
          <w:szCs w:val="28"/>
        </w:rPr>
      </w:pPr>
    </w:p>
    <w:p w:rsidR="006D74AB" w:rsidRDefault="00EC21E4">
      <w:pPr>
        <w:numPr>
          <w:ilvl w:val="0"/>
          <w:numId w:val="4"/>
        </w:numPr>
        <w:tabs>
          <w:tab w:val="left" w:pos="1568"/>
        </w:tabs>
        <w:spacing w:line="239" w:lineRule="auto"/>
        <w:ind w:left="860" w:firstLine="350"/>
        <w:jc w:val="both"/>
        <w:rPr>
          <w:rFonts w:ascii="Bookman Old Style" w:eastAsia="Bookman Old Style" w:hAnsi="Bookman Old Style" w:cs="Bookman Old Style"/>
          <w:color w:val="1D1D1D"/>
          <w:sz w:val="28"/>
          <w:szCs w:val="28"/>
        </w:rPr>
      </w:pPr>
      <w:r>
        <w:rPr>
          <w:rFonts w:ascii="Bookman Old Style" w:eastAsia="Bookman Old Style" w:hAnsi="Bookman Old Style" w:cs="Bookman Old Style"/>
          <w:b/>
          <w:bCs/>
          <w:color w:val="984806"/>
          <w:sz w:val="28"/>
          <w:szCs w:val="28"/>
        </w:rPr>
        <w:t xml:space="preserve">«Ролевые игры». </w:t>
      </w:r>
      <w:r>
        <w:rPr>
          <w:rFonts w:ascii="Bookman Old Style" w:eastAsia="Bookman Old Style" w:hAnsi="Bookman Old Style" w:cs="Bookman Old Style"/>
          <w:color w:val="1D1D1D"/>
          <w:sz w:val="28"/>
          <w:szCs w:val="28"/>
        </w:rPr>
        <w:t>Научите малыша выполнять</w:t>
      </w:r>
      <w:r>
        <w:rPr>
          <w:rFonts w:ascii="Bookman Old Style" w:eastAsia="Bookman Old Style" w:hAnsi="Bookman Old Style" w:cs="Bookman Old Style"/>
          <w:b/>
          <w:bCs/>
          <w:color w:val="984806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1D1D1D"/>
          <w:sz w:val="28"/>
          <w:szCs w:val="28"/>
        </w:rPr>
        <w:t xml:space="preserve">элементарные сюжетно-ролевые действия. Например, играть в телефон, когда ребёнок </w:t>
      </w:r>
      <w:proofErr w:type="gramStart"/>
      <w:r>
        <w:rPr>
          <w:rFonts w:ascii="Bookman Old Style" w:eastAsia="Bookman Old Style" w:hAnsi="Bookman Old Style" w:cs="Bookman Old Style"/>
          <w:color w:val="1D1D1D"/>
          <w:sz w:val="28"/>
          <w:szCs w:val="28"/>
        </w:rPr>
        <w:t>понарошку</w:t>
      </w:r>
      <w:proofErr w:type="gramEnd"/>
      <w:r>
        <w:rPr>
          <w:rFonts w:ascii="Bookman Old Style" w:eastAsia="Bookman Old Style" w:hAnsi="Bookman Old Style" w:cs="Bookman Old Style"/>
          <w:color w:val="1D1D1D"/>
          <w:sz w:val="28"/>
          <w:szCs w:val="28"/>
        </w:rPr>
        <w:t xml:space="preserve"> будет звонить сказочным персонажам. Такая игра будет способствовать стимулированию речи и коммуникативных навыков малыша, формированию его уверенности в себе, </w:t>
      </w:r>
      <w:r>
        <w:rPr>
          <w:rFonts w:ascii="Bookman Old Style" w:eastAsia="Bookman Old Style" w:hAnsi="Bookman Old Style" w:cs="Bookman Old Style"/>
          <w:color w:val="8B0000"/>
          <w:sz w:val="28"/>
          <w:szCs w:val="28"/>
        </w:rPr>
        <w:t>фантазии</w:t>
      </w:r>
      <w:r>
        <w:rPr>
          <w:rFonts w:ascii="Bookman Old Style" w:eastAsia="Bookman Old Style" w:hAnsi="Bookman Old Style" w:cs="Bookman Old Style"/>
          <w:color w:val="1D1D1D"/>
          <w:sz w:val="28"/>
          <w:szCs w:val="28"/>
        </w:rPr>
        <w:t>.</w:t>
      </w:r>
    </w:p>
    <w:p w:rsidR="006D74AB" w:rsidRDefault="006D74AB">
      <w:pPr>
        <w:spacing w:line="7" w:lineRule="exact"/>
        <w:rPr>
          <w:rFonts w:ascii="Bookman Old Style" w:eastAsia="Bookman Old Style" w:hAnsi="Bookman Old Style" w:cs="Bookman Old Style"/>
          <w:color w:val="1D1D1D"/>
          <w:sz w:val="28"/>
          <w:szCs w:val="28"/>
        </w:rPr>
      </w:pPr>
    </w:p>
    <w:p w:rsidR="006D74AB" w:rsidRDefault="00EC21E4">
      <w:pPr>
        <w:numPr>
          <w:ilvl w:val="0"/>
          <w:numId w:val="4"/>
        </w:numPr>
        <w:tabs>
          <w:tab w:val="left" w:pos="2276"/>
        </w:tabs>
        <w:spacing w:line="239" w:lineRule="auto"/>
        <w:ind w:left="860" w:firstLine="350"/>
        <w:jc w:val="both"/>
        <w:rPr>
          <w:rFonts w:ascii="Bookman Old Style" w:eastAsia="Bookman Old Style" w:hAnsi="Bookman Old Style" w:cs="Bookman Old Style"/>
          <w:color w:val="1D1D1D"/>
          <w:sz w:val="28"/>
          <w:szCs w:val="28"/>
        </w:rPr>
      </w:pPr>
      <w:r>
        <w:rPr>
          <w:rFonts w:ascii="Bookman Old Style" w:eastAsia="Bookman Old Style" w:hAnsi="Bookman Old Style" w:cs="Bookman Old Style"/>
          <w:b/>
          <w:bCs/>
          <w:color w:val="984806"/>
          <w:sz w:val="28"/>
          <w:szCs w:val="28"/>
        </w:rPr>
        <w:t>«Музыкальные игры</w:t>
      </w:r>
      <w:r>
        <w:rPr>
          <w:rFonts w:ascii="Bookman Old Style" w:eastAsia="Bookman Old Style" w:hAnsi="Bookman Old Style" w:cs="Bookman Old Style"/>
          <w:b/>
          <w:bCs/>
          <w:color w:val="1D1D1D"/>
          <w:sz w:val="28"/>
          <w:szCs w:val="28"/>
        </w:rPr>
        <w:t>».</w:t>
      </w:r>
      <w:r>
        <w:rPr>
          <w:rFonts w:ascii="Bookman Old Style" w:eastAsia="Bookman Old Style" w:hAnsi="Bookman Old Style" w:cs="Bookman Old Style"/>
          <w:b/>
          <w:bCs/>
          <w:color w:val="984806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1D1D1D"/>
          <w:sz w:val="28"/>
          <w:szCs w:val="28"/>
        </w:rPr>
        <w:t>Активизировать речь</w:t>
      </w:r>
      <w:r>
        <w:rPr>
          <w:rFonts w:ascii="Bookman Old Style" w:eastAsia="Bookman Old Style" w:hAnsi="Bookman Old Style" w:cs="Bookman Old Style"/>
          <w:b/>
          <w:bCs/>
          <w:color w:val="984806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1D1D1D"/>
          <w:sz w:val="28"/>
          <w:szCs w:val="28"/>
        </w:rPr>
        <w:t xml:space="preserve">малыш можно, предложив ему участвовать в </w:t>
      </w:r>
      <w:proofErr w:type="gramStart"/>
      <w:r>
        <w:rPr>
          <w:rFonts w:ascii="Bookman Old Style" w:eastAsia="Bookman Old Style" w:hAnsi="Bookman Old Style" w:cs="Bookman Old Style"/>
          <w:color w:val="1D1D1D"/>
          <w:sz w:val="28"/>
          <w:szCs w:val="28"/>
        </w:rPr>
        <w:t>музыкальных</w:t>
      </w:r>
      <w:proofErr w:type="gramEnd"/>
    </w:p>
    <w:p w:rsidR="006D74AB" w:rsidRDefault="006D74AB">
      <w:pPr>
        <w:spacing w:line="4" w:lineRule="exact"/>
        <w:rPr>
          <w:rFonts w:ascii="Bookman Old Style" w:eastAsia="Bookman Old Style" w:hAnsi="Bookman Old Style" w:cs="Bookman Old Style"/>
          <w:color w:val="1D1D1D"/>
          <w:sz w:val="28"/>
          <w:szCs w:val="28"/>
        </w:rPr>
      </w:pPr>
    </w:p>
    <w:p w:rsidR="006D74AB" w:rsidRDefault="00EC21E4">
      <w:pPr>
        <w:spacing w:line="239" w:lineRule="auto"/>
        <w:ind w:left="860"/>
        <w:jc w:val="both"/>
        <w:rPr>
          <w:rFonts w:ascii="Bookman Old Style" w:eastAsia="Bookman Old Style" w:hAnsi="Bookman Old Style" w:cs="Bookman Old Style"/>
          <w:color w:val="1D1D1D"/>
          <w:sz w:val="28"/>
          <w:szCs w:val="28"/>
        </w:rPr>
      </w:pPr>
      <w:proofErr w:type="gramStart"/>
      <w:r>
        <w:rPr>
          <w:rFonts w:ascii="Bookman Old Style" w:eastAsia="Bookman Old Style" w:hAnsi="Bookman Old Style" w:cs="Bookman Old Style"/>
          <w:color w:val="1D1D1D"/>
          <w:sz w:val="28"/>
          <w:szCs w:val="28"/>
        </w:rPr>
        <w:t>играх</w:t>
      </w:r>
      <w:proofErr w:type="gramEnd"/>
      <w:r>
        <w:rPr>
          <w:rFonts w:ascii="Bookman Old Style" w:eastAsia="Bookman Old Style" w:hAnsi="Bookman Old Style" w:cs="Bookman Old Style"/>
          <w:color w:val="1D1D1D"/>
          <w:sz w:val="28"/>
          <w:szCs w:val="28"/>
        </w:rPr>
        <w:t>, подпевать и пританцовывать. Младшие дошкольники приходят в восторг от народных игр или детских песенок, слова которых начинают повторять.</w:t>
      </w:r>
    </w:p>
    <w:p w:rsidR="006D74AB" w:rsidRDefault="006D74AB">
      <w:pPr>
        <w:sectPr w:rsidR="006D74AB">
          <w:pgSz w:w="11900" w:h="16838"/>
          <w:pgMar w:top="1104" w:right="986" w:bottom="1440" w:left="1440" w:header="0" w:footer="0" w:gutter="0"/>
          <w:cols w:space="720" w:equalWidth="0">
            <w:col w:w="9480"/>
          </w:cols>
        </w:sectPr>
      </w:pPr>
    </w:p>
    <w:p w:rsidR="006D74AB" w:rsidRDefault="00EC21E4">
      <w:pPr>
        <w:ind w:left="2160"/>
        <w:rPr>
          <w:sz w:val="20"/>
          <w:szCs w:val="20"/>
        </w:rPr>
      </w:pPr>
      <w:r>
        <w:rPr>
          <w:rFonts w:ascii="Bookman Old Style" w:eastAsia="Bookman Old Style" w:hAnsi="Bookman Old Style" w:cs="Bookman Old Style"/>
          <w:b/>
          <w:bCs/>
          <w:noProof/>
          <w:color w:val="984806"/>
          <w:sz w:val="36"/>
          <w:szCs w:val="36"/>
        </w:rPr>
        <w:lastRenderedPageBreak/>
        <w:drawing>
          <wp:anchor distT="0" distB="0" distL="114300" distR="114300" simplePos="0" relativeHeight="251660800" behindDoc="1" locked="0" layoutInCell="0" allowOverlap="1">
            <wp:simplePos x="0" y="0"/>
            <wp:positionH relativeFrom="page">
              <wp:posOffset>90170</wp:posOffset>
            </wp:positionH>
            <wp:positionV relativeFrom="page">
              <wp:posOffset>90170</wp:posOffset>
            </wp:positionV>
            <wp:extent cx="7369810" cy="10437495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9810" cy="10437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Bookman Old Style" w:eastAsia="Bookman Old Style" w:hAnsi="Bookman Old Style" w:cs="Bookman Old Style"/>
          <w:b/>
          <w:bCs/>
          <w:color w:val="984806"/>
          <w:sz w:val="36"/>
          <w:szCs w:val="36"/>
        </w:rPr>
        <w:t>Развиваем речь по картинкам</w:t>
      </w:r>
    </w:p>
    <w:p w:rsidR="006D74AB" w:rsidRDefault="006D74AB">
      <w:pPr>
        <w:spacing w:line="200" w:lineRule="exact"/>
        <w:rPr>
          <w:sz w:val="20"/>
          <w:szCs w:val="20"/>
        </w:rPr>
      </w:pPr>
    </w:p>
    <w:p w:rsidR="006D74AB" w:rsidRDefault="006D74AB">
      <w:pPr>
        <w:spacing w:line="200" w:lineRule="exact"/>
        <w:rPr>
          <w:sz w:val="20"/>
          <w:szCs w:val="20"/>
        </w:rPr>
      </w:pPr>
    </w:p>
    <w:p w:rsidR="006D74AB" w:rsidRDefault="006D74AB">
      <w:pPr>
        <w:spacing w:line="200" w:lineRule="exact"/>
        <w:rPr>
          <w:sz w:val="20"/>
          <w:szCs w:val="20"/>
        </w:rPr>
      </w:pPr>
    </w:p>
    <w:p w:rsidR="006D74AB" w:rsidRDefault="006D74AB">
      <w:pPr>
        <w:spacing w:line="200" w:lineRule="exact"/>
        <w:rPr>
          <w:sz w:val="20"/>
          <w:szCs w:val="20"/>
        </w:rPr>
      </w:pPr>
    </w:p>
    <w:p w:rsidR="006D74AB" w:rsidRDefault="006D74AB">
      <w:pPr>
        <w:spacing w:line="200" w:lineRule="exact"/>
        <w:rPr>
          <w:sz w:val="20"/>
          <w:szCs w:val="20"/>
        </w:rPr>
      </w:pPr>
    </w:p>
    <w:p w:rsidR="006D74AB" w:rsidRDefault="006D74AB">
      <w:pPr>
        <w:spacing w:line="230" w:lineRule="exact"/>
        <w:rPr>
          <w:sz w:val="20"/>
          <w:szCs w:val="20"/>
        </w:rPr>
      </w:pPr>
    </w:p>
    <w:p w:rsidR="006D74AB" w:rsidRDefault="00EC21E4">
      <w:pPr>
        <w:numPr>
          <w:ilvl w:val="0"/>
          <w:numId w:val="5"/>
        </w:numPr>
        <w:tabs>
          <w:tab w:val="left" w:pos="5357"/>
        </w:tabs>
        <w:spacing w:line="239" w:lineRule="auto"/>
        <w:ind w:left="5060" w:right="40" w:hanging="9"/>
        <w:rPr>
          <w:rFonts w:ascii="Bookman Old Style" w:eastAsia="Bookman Old Style" w:hAnsi="Bookman Old Style" w:cs="Bookman Old Style"/>
          <w:color w:val="1D1D1D"/>
          <w:sz w:val="28"/>
          <w:szCs w:val="28"/>
        </w:rPr>
      </w:pPr>
      <w:r>
        <w:rPr>
          <w:rFonts w:ascii="Bookman Old Style" w:eastAsia="Bookman Old Style" w:hAnsi="Bookman Old Style" w:cs="Bookman Old Style"/>
          <w:color w:val="1D1D1D"/>
          <w:sz w:val="28"/>
          <w:szCs w:val="28"/>
        </w:rPr>
        <w:t xml:space="preserve">младшими дошкольниками полезно заниматься развитием речи по картинкам. Дома необходимо иметь несколько комплектов развивающих карточек по разным тематикам, а также красочные иллюстрированные </w:t>
      </w:r>
      <w:r>
        <w:rPr>
          <w:rFonts w:ascii="Bookman Old Style" w:eastAsia="Bookman Old Style" w:hAnsi="Bookman Old Style" w:cs="Bookman Old Style"/>
          <w:b/>
          <w:bCs/>
          <w:color w:val="8B0000"/>
          <w:sz w:val="28"/>
          <w:szCs w:val="28"/>
        </w:rPr>
        <w:t>детские</w:t>
      </w:r>
      <w:r>
        <w:rPr>
          <w:rFonts w:ascii="Bookman Old Style" w:eastAsia="Bookman Old Style" w:hAnsi="Bookman Old Style" w:cs="Bookman Old Style"/>
          <w:color w:val="1D1D1D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b/>
          <w:bCs/>
          <w:color w:val="8B0000"/>
          <w:sz w:val="28"/>
          <w:szCs w:val="28"/>
        </w:rPr>
        <w:t>книги</w:t>
      </w:r>
      <w:r>
        <w:rPr>
          <w:rFonts w:ascii="Bookman Old Style" w:eastAsia="Bookman Old Style" w:hAnsi="Bookman Old Style" w:cs="Bookman Old Style"/>
          <w:b/>
          <w:bCs/>
          <w:color w:val="1D1D1D"/>
          <w:sz w:val="28"/>
          <w:szCs w:val="28"/>
        </w:rPr>
        <w:t>.</w:t>
      </w:r>
    </w:p>
    <w:p w:rsidR="006D74AB" w:rsidRDefault="006D74AB">
      <w:pPr>
        <w:spacing w:line="200" w:lineRule="exact"/>
        <w:rPr>
          <w:sz w:val="20"/>
          <w:szCs w:val="20"/>
        </w:rPr>
      </w:pPr>
    </w:p>
    <w:p w:rsidR="006D74AB" w:rsidRDefault="006D74AB">
      <w:pPr>
        <w:spacing w:line="232" w:lineRule="exact"/>
        <w:rPr>
          <w:sz w:val="20"/>
          <w:szCs w:val="20"/>
        </w:rPr>
      </w:pPr>
    </w:p>
    <w:p w:rsidR="006D74AB" w:rsidRDefault="00EC21E4">
      <w:pPr>
        <w:spacing w:line="239" w:lineRule="auto"/>
        <w:ind w:left="720" w:firstLine="708"/>
        <w:jc w:val="both"/>
        <w:rPr>
          <w:sz w:val="20"/>
          <w:szCs w:val="20"/>
        </w:rPr>
      </w:pPr>
      <w:r>
        <w:rPr>
          <w:rFonts w:ascii="Bookman Old Style" w:eastAsia="Bookman Old Style" w:hAnsi="Bookman Old Style" w:cs="Bookman Old Style"/>
          <w:sz w:val="28"/>
          <w:szCs w:val="28"/>
          <w:highlight w:val="white"/>
        </w:rPr>
        <w:t>При рассматривании сюжетных картинок у вас есть возможность рассказать ребенку, что на них изображено, и по ходу дела задавать вопросы. Постарайтесь, чтобы вопросы были ребенку по силам и не несли в себе отрицательного заряда. Они должны быть точными: "Посмотри, вот мальчик Коля. Он собирает грибы. Что делает Коля? Грибы большие и маленькие. Какие грибы? Под кустом - мухомор, а под деревом - белый. Где мухомор? Какой гриб растет под кустом?"</w:t>
      </w:r>
    </w:p>
    <w:p w:rsidR="006D74AB" w:rsidRDefault="006D74AB">
      <w:pPr>
        <w:spacing w:line="11" w:lineRule="exact"/>
        <w:rPr>
          <w:sz w:val="20"/>
          <w:szCs w:val="20"/>
        </w:rPr>
      </w:pPr>
    </w:p>
    <w:p w:rsidR="006D74AB" w:rsidRDefault="00EC21E4">
      <w:pPr>
        <w:spacing w:line="239" w:lineRule="auto"/>
        <w:ind w:left="720" w:firstLine="708"/>
        <w:jc w:val="both"/>
        <w:rPr>
          <w:sz w:val="20"/>
          <w:szCs w:val="20"/>
        </w:rPr>
      </w:pPr>
      <w:proofErr w:type="gramStart"/>
      <w:r>
        <w:rPr>
          <w:rFonts w:ascii="Bookman Old Style" w:eastAsia="Bookman Old Style" w:hAnsi="Bookman Old Style" w:cs="Bookman Old Style"/>
          <w:sz w:val="28"/>
          <w:szCs w:val="28"/>
          <w:highlight w:val="white"/>
        </w:rPr>
        <w:t>Задача взрослых – учить детей воспринимать смысл картины, вести от беспорядочного рассматривания к последовательному, к выделению существенного, так как перечислить все частности не значит понять сюжет.</w:t>
      </w:r>
      <w:proofErr w:type="gramEnd"/>
      <w:r>
        <w:rPr>
          <w:rFonts w:ascii="Bookman Old Style" w:eastAsia="Bookman Old Style" w:hAnsi="Bookman Old Style" w:cs="Bookman Old Style"/>
          <w:sz w:val="28"/>
          <w:szCs w:val="28"/>
          <w:highlight w:val="white"/>
        </w:rPr>
        <w:t xml:space="preserve"> Это </w:t>
      </w:r>
      <w:r>
        <w:rPr>
          <w:rFonts w:ascii="Bookman Old Style" w:eastAsia="Bookman Old Style" w:hAnsi="Bookman Old Style" w:cs="Bookman Old Style"/>
          <w:sz w:val="28"/>
          <w:szCs w:val="28"/>
        </w:rPr>
        <w:t xml:space="preserve">важно для развития наблюдательности, внимания, </w:t>
      </w:r>
      <w:r>
        <w:rPr>
          <w:rFonts w:ascii="Bookman Old Style" w:eastAsia="Bookman Old Style" w:hAnsi="Bookman Old Style" w:cs="Bookman Old Style"/>
          <w:sz w:val="28"/>
          <w:szCs w:val="28"/>
          <w:highlight w:val="white"/>
        </w:rPr>
        <w:t>активизации словаря.</w:t>
      </w:r>
    </w:p>
    <w:p w:rsidR="006D74AB" w:rsidRDefault="006D74AB">
      <w:pPr>
        <w:spacing w:line="9" w:lineRule="exact"/>
        <w:rPr>
          <w:sz w:val="20"/>
          <w:szCs w:val="20"/>
        </w:rPr>
      </w:pPr>
    </w:p>
    <w:p w:rsidR="006D74AB" w:rsidRDefault="00EC21E4">
      <w:pPr>
        <w:spacing w:line="239" w:lineRule="auto"/>
        <w:ind w:left="720" w:firstLine="708"/>
        <w:jc w:val="both"/>
        <w:rPr>
          <w:sz w:val="20"/>
          <w:szCs w:val="20"/>
        </w:rPr>
      </w:pPr>
      <w:r>
        <w:rPr>
          <w:rFonts w:ascii="Bookman Old Style" w:eastAsia="Bookman Old Style" w:hAnsi="Bookman Old Style" w:cs="Bookman Old Style"/>
          <w:sz w:val="28"/>
          <w:szCs w:val="28"/>
        </w:rPr>
        <w:t xml:space="preserve">Поскольку активизировать при рассматривании </w:t>
      </w:r>
      <w:r>
        <w:rPr>
          <w:rFonts w:ascii="Bookman Old Style" w:eastAsia="Bookman Old Style" w:hAnsi="Bookman Old Style" w:cs="Bookman Old Style"/>
          <w:sz w:val="28"/>
          <w:szCs w:val="28"/>
          <w:highlight w:val="white"/>
        </w:rPr>
        <w:t xml:space="preserve">картинок необходимо определённую группу слов, то спрашивать нужно об основном. Этому способствуют </w:t>
      </w:r>
      <w:proofErr w:type="gramStart"/>
      <w:r>
        <w:rPr>
          <w:rFonts w:ascii="Bookman Old Style" w:eastAsia="Bookman Old Style" w:hAnsi="Bookman Old Style" w:cs="Bookman Old Style"/>
          <w:sz w:val="28"/>
          <w:szCs w:val="28"/>
          <w:highlight w:val="white"/>
        </w:rPr>
        <w:t>такие</w:t>
      </w:r>
      <w:proofErr w:type="gramEnd"/>
    </w:p>
    <w:p w:rsidR="006D74AB" w:rsidRDefault="006D74AB">
      <w:pPr>
        <w:spacing w:line="1" w:lineRule="exact"/>
        <w:rPr>
          <w:sz w:val="20"/>
          <w:szCs w:val="20"/>
        </w:rPr>
      </w:pPr>
    </w:p>
    <w:p w:rsidR="006D74AB" w:rsidRDefault="00EC21E4">
      <w:pPr>
        <w:ind w:left="720"/>
        <w:rPr>
          <w:sz w:val="20"/>
          <w:szCs w:val="20"/>
        </w:rPr>
      </w:pPr>
      <w:r>
        <w:rPr>
          <w:rFonts w:ascii="Bookman Old Style" w:eastAsia="Bookman Old Style" w:hAnsi="Bookman Old Style" w:cs="Bookman Old Style"/>
          <w:b/>
          <w:bCs/>
          <w:color w:val="984806"/>
          <w:sz w:val="28"/>
          <w:szCs w:val="28"/>
          <w:highlight w:val="white"/>
        </w:rPr>
        <w:t>формы вопросов:</w:t>
      </w:r>
    </w:p>
    <w:p w:rsidR="006D74AB" w:rsidRDefault="006D74AB">
      <w:pPr>
        <w:spacing w:line="2" w:lineRule="exact"/>
        <w:rPr>
          <w:sz w:val="20"/>
          <w:szCs w:val="20"/>
        </w:rPr>
      </w:pPr>
    </w:p>
    <w:p w:rsidR="006D74AB" w:rsidRDefault="00EC21E4">
      <w:pPr>
        <w:numPr>
          <w:ilvl w:val="0"/>
          <w:numId w:val="6"/>
        </w:numPr>
        <w:tabs>
          <w:tab w:val="left" w:pos="1428"/>
        </w:tabs>
        <w:spacing w:line="180" w:lineRule="auto"/>
        <w:ind w:left="720" w:right="20" w:firstLine="353"/>
        <w:rPr>
          <w:rFonts w:ascii="Wingdings" w:eastAsia="Wingdings" w:hAnsi="Wingdings" w:cs="Wingdings"/>
          <w:sz w:val="51"/>
          <w:szCs w:val="51"/>
          <w:vertAlign w:val="superscript"/>
        </w:rPr>
      </w:pPr>
      <w:r>
        <w:rPr>
          <w:rFonts w:ascii="Bookman Old Style" w:eastAsia="Bookman Old Style" w:hAnsi="Bookman Old Style" w:cs="Bookman Old Style"/>
          <w:sz w:val="26"/>
          <w:szCs w:val="26"/>
          <w:highlight w:val="white"/>
        </w:rPr>
        <w:t>Для выяснения общего смысла картины: о чём картина? Как мы её назовём?</w:t>
      </w:r>
    </w:p>
    <w:p w:rsidR="006D74AB" w:rsidRDefault="006D74AB">
      <w:pPr>
        <w:spacing w:line="4" w:lineRule="exact"/>
        <w:rPr>
          <w:rFonts w:ascii="Wingdings" w:eastAsia="Wingdings" w:hAnsi="Wingdings" w:cs="Wingdings"/>
          <w:sz w:val="51"/>
          <w:szCs w:val="51"/>
          <w:vertAlign w:val="superscript"/>
        </w:rPr>
      </w:pPr>
    </w:p>
    <w:p w:rsidR="006D74AB" w:rsidRDefault="00EC21E4">
      <w:pPr>
        <w:numPr>
          <w:ilvl w:val="0"/>
          <w:numId w:val="6"/>
        </w:numPr>
        <w:tabs>
          <w:tab w:val="left" w:pos="1428"/>
        </w:tabs>
        <w:spacing w:line="180" w:lineRule="auto"/>
        <w:ind w:left="720" w:right="20" w:firstLine="353"/>
        <w:rPr>
          <w:rFonts w:ascii="Wingdings" w:eastAsia="Wingdings" w:hAnsi="Wingdings" w:cs="Wingdings"/>
          <w:sz w:val="51"/>
          <w:szCs w:val="51"/>
          <w:vertAlign w:val="superscript"/>
        </w:rPr>
      </w:pPr>
      <w:r>
        <w:rPr>
          <w:rFonts w:ascii="Bookman Old Style" w:eastAsia="Bookman Old Style" w:hAnsi="Bookman Old Style" w:cs="Bookman Old Style"/>
          <w:sz w:val="26"/>
          <w:szCs w:val="26"/>
          <w:highlight w:val="white"/>
        </w:rPr>
        <w:t xml:space="preserve">Для описания объектов: что (кто)? Какой? На что (кого) </w:t>
      </w:r>
      <w:proofErr w:type="gramStart"/>
      <w:r>
        <w:rPr>
          <w:rFonts w:ascii="Bookman Old Style" w:eastAsia="Bookman Old Style" w:hAnsi="Bookman Old Style" w:cs="Bookman Old Style"/>
          <w:sz w:val="26"/>
          <w:szCs w:val="26"/>
          <w:highlight w:val="white"/>
        </w:rPr>
        <w:t>похож</w:t>
      </w:r>
      <w:proofErr w:type="gramEnd"/>
      <w:r>
        <w:rPr>
          <w:rFonts w:ascii="Bookman Old Style" w:eastAsia="Bookman Old Style" w:hAnsi="Bookman Old Style" w:cs="Bookman Old Style"/>
          <w:sz w:val="26"/>
          <w:szCs w:val="26"/>
          <w:highlight w:val="white"/>
        </w:rPr>
        <w:t>?</w:t>
      </w:r>
    </w:p>
    <w:p w:rsidR="006D74AB" w:rsidRDefault="006D74AB">
      <w:pPr>
        <w:spacing w:line="4" w:lineRule="exact"/>
        <w:rPr>
          <w:rFonts w:ascii="Wingdings" w:eastAsia="Wingdings" w:hAnsi="Wingdings" w:cs="Wingdings"/>
          <w:sz w:val="51"/>
          <w:szCs w:val="51"/>
          <w:vertAlign w:val="superscript"/>
        </w:rPr>
      </w:pPr>
    </w:p>
    <w:p w:rsidR="006D74AB" w:rsidRDefault="00EC21E4">
      <w:pPr>
        <w:numPr>
          <w:ilvl w:val="0"/>
          <w:numId w:val="6"/>
        </w:numPr>
        <w:tabs>
          <w:tab w:val="left" w:pos="1428"/>
        </w:tabs>
        <w:spacing w:line="180" w:lineRule="auto"/>
        <w:ind w:left="720" w:right="20" w:firstLine="353"/>
        <w:rPr>
          <w:rFonts w:ascii="Wingdings" w:eastAsia="Wingdings" w:hAnsi="Wingdings" w:cs="Wingdings"/>
          <w:sz w:val="51"/>
          <w:szCs w:val="51"/>
          <w:vertAlign w:val="superscript"/>
        </w:rPr>
      </w:pPr>
      <w:r>
        <w:rPr>
          <w:rFonts w:ascii="Bookman Old Style" w:eastAsia="Bookman Old Style" w:hAnsi="Bookman Old Style" w:cs="Bookman Old Style"/>
          <w:sz w:val="26"/>
          <w:szCs w:val="26"/>
          <w:highlight w:val="white"/>
        </w:rPr>
        <w:t xml:space="preserve">Для установления связей между частями картины: почему? Зачем? Для чего? Чьи? Чем </w:t>
      </w:r>
      <w:proofErr w:type="gramStart"/>
      <w:r>
        <w:rPr>
          <w:rFonts w:ascii="Bookman Old Style" w:eastAsia="Bookman Old Style" w:hAnsi="Bookman Old Style" w:cs="Bookman Old Style"/>
          <w:sz w:val="26"/>
          <w:szCs w:val="26"/>
          <w:highlight w:val="white"/>
        </w:rPr>
        <w:t>похожи</w:t>
      </w:r>
      <w:proofErr w:type="gramEnd"/>
      <w:r>
        <w:rPr>
          <w:rFonts w:ascii="Bookman Old Style" w:eastAsia="Bookman Old Style" w:hAnsi="Bookman Old Style" w:cs="Bookman Old Style"/>
          <w:sz w:val="26"/>
          <w:szCs w:val="26"/>
          <w:highlight w:val="white"/>
        </w:rPr>
        <w:t>?</w:t>
      </w:r>
    </w:p>
    <w:p w:rsidR="006D74AB" w:rsidRDefault="006D74AB">
      <w:pPr>
        <w:spacing w:line="4" w:lineRule="exact"/>
        <w:rPr>
          <w:rFonts w:ascii="Wingdings" w:eastAsia="Wingdings" w:hAnsi="Wingdings" w:cs="Wingdings"/>
          <w:sz w:val="51"/>
          <w:szCs w:val="51"/>
          <w:vertAlign w:val="superscript"/>
        </w:rPr>
      </w:pPr>
    </w:p>
    <w:p w:rsidR="006D74AB" w:rsidRDefault="00EC21E4">
      <w:pPr>
        <w:numPr>
          <w:ilvl w:val="0"/>
          <w:numId w:val="6"/>
        </w:numPr>
        <w:tabs>
          <w:tab w:val="left" w:pos="1428"/>
        </w:tabs>
        <w:spacing w:line="187" w:lineRule="auto"/>
        <w:ind w:left="720" w:firstLine="353"/>
        <w:jc w:val="both"/>
        <w:rPr>
          <w:rFonts w:ascii="Wingdings" w:eastAsia="Wingdings" w:hAnsi="Wingdings" w:cs="Wingdings"/>
          <w:sz w:val="56"/>
          <w:szCs w:val="56"/>
          <w:vertAlign w:val="superscript"/>
        </w:rPr>
      </w:pPr>
      <w:r>
        <w:rPr>
          <w:rFonts w:ascii="Bookman Old Style" w:eastAsia="Bookman Old Style" w:hAnsi="Bookman Old Style" w:cs="Bookman Old Style"/>
          <w:sz w:val="28"/>
          <w:szCs w:val="28"/>
          <w:highlight w:val="white"/>
        </w:rPr>
        <w:t>Для перехода за пределы изображаемого: как вы думаете, что будет потом? Что было до этого? Как ты догадался об этом?</w:t>
      </w:r>
    </w:p>
    <w:p w:rsidR="006D74AB" w:rsidRDefault="006D74AB">
      <w:pPr>
        <w:sectPr w:rsidR="006D74AB">
          <w:pgSz w:w="11900" w:h="16838"/>
          <w:pgMar w:top="1013" w:right="746" w:bottom="1018" w:left="1440" w:header="0" w:footer="0" w:gutter="0"/>
          <w:cols w:space="720" w:equalWidth="0">
            <w:col w:w="9720"/>
          </w:cols>
        </w:sectPr>
      </w:pPr>
    </w:p>
    <w:p w:rsidR="006D74AB" w:rsidRDefault="00EC21E4">
      <w:pPr>
        <w:ind w:left="3100"/>
        <w:rPr>
          <w:sz w:val="20"/>
          <w:szCs w:val="20"/>
        </w:rPr>
      </w:pPr>
      <w:r>
        <w:rPr>
          <w:rFonts w:ascii="Bookman Old Style" w:eastAsia="Bookman Old Style" w:hAnsi="Bookman Old Style" w:cs="Bookman Old Style"/>
          <w:b/>
          <w:bCs/>
          <w:noProof/>
          <w:color w:val="984806"/>
          <w:sz w:val="32"/>
          <w:szCs w:val="32"/>
        </w:rPr>
        <w:lastRenderedPageBreak/>
        <w:drawing>
          <wp:anchor distT="0" distB="0" distL="114300" distR="114300" simplePos="0" relativeHeight="251661824" behindDoc="1" locked="0" layoutInCell="0" allowOverlap="1">
            <wp:simplePos x="0" y="0"/>
            <wp:positionH relativeFrom="page">
              <wp:posOffset>90170</wp:posOffset>
            </wp:positionH>
            <wp:positionV relativeFrom="page">
              <wp:posOffset>90170</wp:posOffset>
            </wp:positionV>
            <wp:extent cx="7369810" cy="10437495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9810" cy="10437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Bookman Old Style" w:eastAsia="Bookman Old Style" w:hAnsi="Bookman Old Style" w:cs="Bookman Old Style"/>
          <w:b/>
          <w:bCs/>
          <w:color w:val="984806"/>
          <w:sz w:val="32"/>
          <w:szCs w:val="32"/>
        </w:rPr>
        <w:t>Гуляем и разговариваем</w:t>
      </w:r>
    </w:p>
    <w:p w:rsidR="006D74AB" w:rsidRDefault="006D74AB">
      <w:pPr>
        <w:spacing w:line="20" w:lineRule="exact"/>
        <w:rPr>
          <w:sz w:val="20"/>
          <w:szCs w:val="20"/>
        </w:rPr>
      </w:pPr>
    </w:p>
    <w:p w:rsidR="006D74AB" w:rsidRDefault="00EC21E4">
      <w:pPr>
        <w:spacing w:line="239" w:lineRule="auto"/>
        <w:ind w:left="800" w:firstLine="708"/>
        <w:jc w:val="both"/>
        <w:rPr>
          <w:sz w:val="20"/>
          <w:szCs w:val="20"/>
        </w:rPr>
      </w:pPr>
      <w:r>
        <w:rPr>
          <w:rFonts w:ascii="Bookman Old Style" w:eastAsia="Bookman Old Style" w:hAnsi="Bookman Old Style" w:cs="Bookman Old Style"/>
          <w:color w:val="1D1D1D"/>
          <w:sz w:val="28"/>
          <w:szCs w:val="28"/>
        </w:rPr>
        <w:t>Развивать речь младших дошкольников можно на прогулках. Такие «занятия» очень естественны, приносят малышам множество впечатлений, способствуют познанию мира. Гуляя, малыш начнёт задавать массу вопросов, многие их которых побуждают к мыслительному процессу, требуют выражения эмоций и мыслей с помощью слов. Так ребёнок узнает новые слова и понятия, которые скоро станут обязательными в его повседневной речи. Не бойтесь, что ребенок вас не поймёт. В эти ценные моменты общения малыш слушает и учится воспринимать родную речь.</w:t>
      </w:r>
    </w:p>
    <w:p w:rsidR="006D74AB" w:rsidRDefault="006D74AB">
      <w:pPr>
        <w:spacing w:line="200" w:lineRule="exact"/>
        <w:rPr>
          <w:sz w:val="20"/>
          <w:szCs w:val="20"/>
        </w:rPr>
      </w:pPr>
    </w:p>
    <w:p w:rsidR="006D74AB" w:rsidRDefault="006D74AB">
      <w:pPr>
        <w:spacing w:line="200" w:lineRule="exact"/>
        <w:rPr>
          <w:sz w:val="20"/>
          <w:szCs w:val="20"/>
        </w:rPr>
      </w:pPr>
    </w:p>
    <w:p w:rsidR="006D74AB" w:rsidRDefault="006D74AB">
      <w:pPr>
        <w:spacing w:line="200" w:lineRule="exact"/>
        <w:rPr>
          <w:sz w:val="20"/>
          <w:szCs w:val="20"/>
        </w:rPr>
      </w:pPr>
    </w:p>
    <w:p w:rsidR="006D74AB" w:rsidRDefault="006D74AB">
      <w:pPr>
        <w:spacing w:line="200" w:lineRule="exact"/>
        <w:rPr>
          <w:sz w:val="20"/>
          <w:szCs w:val="20"/>
        </w:rPr>
      </w:pPr>
    </w:p>
    <w:p w:rsidR="006D74AB" w:rsidRDefault="006D74AB">
      <w:pPr>
        <w:spacing w:line="200" w:lineRule="exact"/>
        <w:rPr>
          <w:sz w:val="20"/>
          <w:szCs w:val="20"/>
        </w:rPr>
      </w:pPr>
    </w:p>
    <w:p w:rsidR="006D74AB" w:rsidRDefault="006D74AB">
      <w:pPr>
        <w:spacing w:line="200" w:lineRule="exact"/>
        <w:rPr>
          <w:sz w:val="20"/>
          <w:szCs w:val="20"/>
        </w:rPr>
      </w:pPr>
    </w:p>
    <w:p w:rsidR="006D74AB" w:rsidRDefault="006D74AB">
      <w:pPr>
        <w:spacing w:line="200" w:lineRule="exact"/>
        <w:rPr>
          <w:sz w:val="20"/>
          <w:szCs w:val="20"/>
        </w:rPr>
      </w:pPr>
    </w:p>
    <w:p w:rsidR="006D74AB" w:rsidRDefault="006D74AB">
      <w:pPr>
        <w:spacing w:line="200" w:lineRule="exact"/>
        <w:rPr>
          <w:sz w:val="20"/>
          <w:szCs w:val="20"/>
        </w:rPr>
      </w:pPr>
    </w:p>
    <w:p w:rsidR="006D74AB" w:rsidRDefault="006D74AB">
      <w:pPr>
        <w:spacing w:line="200" w:lineRule="exact"/>
        <w:rPr>
          <w:sz w:val="20"/>
          <w:szCs w:val="20"/>
        </w:rPr>
      </w:pPr>
    </w:p>
    <w:p w:rsidR="006D74AB" w:rsidRDefault="006D74AB">
      <w:pPr>
        <w:spacing w:line="200" w:lineRule="exact"/>
        <w:rPr>
          <w:sz w:val="20"/>
          <w:szCs w:val="20"/>
        </w:rPr>
      </w:pPr>
    </w:p>
    <w:p w:rsidR="006D74AB" w:rsidRDefault="006D74AB">
      <w:pPr>
        <w:spacing w:line="200" w:lineRule="exact"/>
        <w:rPr>
          <w:sz w:val="20"/>
          <w:szCs w:val="20"/>
        </w:rPr>
      </w:pPr>
    </w:p>
    <w:p w:rsidR="006D74AB" w:rsidRDefault="006D74AB">
      <w:pPr>
        <w:spacing w:line="200" w:lineRule="exact"/>
        <w:rPr>
          <w:sz w:val="20"/>
          <w:szCs w:val="20"/>
        </w:rPr>
      </w:pPr>
    </w:p>
    <w:p w:rsidR="006D74AB" w:rsidRDefault="006D74AB">
      <w:pPr>
        <w:spacing w:line="200" w:lineRule="exact"/>
        <w:rPr>
          <w:sz w:val="20"/>
          <w:szCs w:val="20"/>
        </w:rPr>
      </w:pPr>
    </w:p>
    <w:p w:rsidR="006D74AB" w:rsidRDefault="006D74AB">
      <w:pPr>
        <w:spacing w:line="200" w:lineRule="exact"/>
        <w:rPr>
          <w:sz w:val="20"/>
          <w:szCs w:val="20"/>
        </w:rPr>
      </w:pPr>
    </w:p>
    <w:p w:rsidR="006D74AB" w:rsidRDefault="006D74AB">
      <w:pPr>
        <w:spacing w:line="200" w:lineRule="exact"/>
        <w:rPr>
          <w:sz w:val="20"/>
          <w:szCs w:val="20"/>
        </w:rPr>
      </w:pPr>
    </w:p>
    <w:p w:rsidR="006D74AB" w:rsidRDefault="006D74AB">
      <w:pPr>
        <w:spacing w:line="200" w:lineRule="exact"/>
        <w:rPr>
          <w:sz w:val="20"/>
          <w:szCs w:val="20"/>
        </w:rPr>
      </w:pPr>
    </w:p>
    <w:p w:rsidR="006D74AB" w:rsidRDefault="006D74AB">
      <w:pPr>
        <w:spacing w:line="200" w:lineRule="exact"/>
        <w:rPr>
          <w:sz w:val="20"/>
          <w:szCs w:val="20"/>
        </w:rPr>
      </w:pPr>
    </w:p>
    <w:p w:rsidR="006D74AB" w:rsidRDefault="006D74AB">
      <w:pPr>
        <w:spacing w:line="200" w:lineRule="exact"/>
        <w:rPr>
          <w:sz w:val="20"/>
          <w:szCs w:val="20"/>
        </w:rPr>
      </w:pPr>
    </w:p>
    <w:p w:rsidR="006D74AB" w:rsidRDefault="006D74AB">
      <w:pPr>
        <w:spacing w:line="200" w:lineRule="exact"/>
        <w:rPr>
          <w:sz w:val="20"/>
          <w:szCs w:val="20"/>
        </w:rPr>
      </w:pPr>
    </w:p>
    <w:p w:rsidR="006D74AB" w:rsidRDefault="006D74AB">
      <w:pPr>
        <w:spacing w:line="200" w:lineRule="exact"/>
        <w:rPr>
          <w:sz w:val="20"/>
          <w:szCs w:val="20"/>
        </w:rPr>
      </w:pPr>
    </w:p>
    <w:p w:rsidR="006D74AB" w:rsidRDefault="006D74AB">
      <w:pPr>
        <w:spacing w:line="200" w:lineRule="exact"/>
        <w:rPr>
          <w:sz w:val="20"/>
          <w:szCs w:val="20"/>
        </w:rPr>
      </w:pPr>
    </w:p>
    <w:p w:rsidR="006D74AB" w:rsidRDefault="006D74AB">
      <w:pPr>
        <w:spacing w:line="200" w:lineRule="exact"/>
        <w:rPr>
          <w:sz w:val="20"/>
          <w:szCs w:val="20"/>
        </w:rPr>
      </w:pPr>
    </w:p>
    <w:p w:rsidR="006D74AB" w:rsidRDefault="006D74AB">
      <w:pPr>
        <w:spacing w:line="245" w:lineRule="exact"/>
        <w:rPr>
          <w:sz w:val="20"/>
          <w:szCs w:val="20"/>
        </w:rPr>
      </w:pPr>
    </w:p>
    <w:p w:rsidR="006D74AB" w:rsidRDefault="00EC21E4">
      <w:pPr>
        <w:spacing w:line="239" w:lineRule="auto"/>
        <w:ind w:left="800" w:firstLine="708"/>
        <w:jc w:val="both"/>
        <w:rPr>
          <w:sz w:val="20"/>
          <w:szCs w:val="20"/>
        </w:rPr>
      </w:pPr>
      <w:r>
        <w:rPr>
          <w:rFonts w:ascii="Bookman Old Style" w:eastAsia="Bookman Old Style" w:hAnsi="Bookman Old Style" w:cs="Bookman Old Style"/>
          <w:sz w:val="28"/>
          <w:szCs w:val="28"/>
          <w:highlight w:val="white"/>
        </w:rPr>
        <w:t xml:space="preserve">Итак, </w:t>
      </w:r>
      <w:r>
        <w:rPr>
          <w:rFonts w:ascii="Bookman Old Style" w:eastAsia="Bookman Old Style" w:hAnsi="Bookman Old Style" w:cs="Bookman Old Style"/>
          <w:b/>
          <w:bCs/>
          <w:color w:val="984806"/>
          <w:sz w:val="28"/>
          <w:szCs w:val="28"/>
          <w:highlight w:val="white"/>
        </w:rPr>
        <w:t>как же развивать речь ребенка во время</w:t>
      </w:r>
      <w:r>
        <w:rPr>
          <w:rFonts w:ascii="Bookman Old Style" w:eastAsia="Bookman Old Style" w:hAnsi="Bookman Old Style" w:cs="Bookman Old Style"/>
          <w:sz w:val="28"/>
          <w:szCs w:val="28"/>
          <w:highlight w:val="white"/>
        </w:rPr>
        <w:t xml:space="preserve"> </w:t>
      </w:r>
      <w:r>
        <w:rPr>
          <w:rFonts w:ascii="Bookman Old Style" w:eastAsia="Bookman Old Style" w:hAnsi="Bookman Old Style" w:cs="Bookman Old Style"/>
          <w:b/>
          <w:bCs/>
          <w:color w:val="984806"/>
          <w:sz w:val="28"/>
          <w:szCs w:val="28"/>
          <w:highlight w:val="white"/>
        </w:rPr>
        <w:t>прогулки?</w:t>
      </w:r>
    </w:p>
    <w:p w:rsidR="006D74AB" w:rsidRDefault="006D74AB">
      <w:pPr>
        <w:spacing w:line="3" w:lineRule="exact"/>
        <w:rPr>
          <w:sz w:val="20"/>
          <w:szCs w:val="20"/>
        </w:rPr>
      </w:pPr>
    </w:p>
    <w:p w:rsidR="006D74AB" w:rsidRDefault="00EC21E4">
      <w:pPr>
        <w:spacing w:line="246" w:lineRule="auto"/>
        <w:ind w:left="800" w:firstLine="708"/>
        <w:jc w:val="both"/>
        <w:rPr>
          <w:sz w:val="20"/>
          <w:szCs w:val="20"/>
        </w:rPr>
      </w:pPr>
      <w:r>
        <w:rPr>
          <w:rFonts w:ascii="Bookman Old Style" w:eastAsia="Bookman Old Style" w:hAnsi="Bookman Old Style" w:cs="Bookman Old Style"/>
          <w:sz w:val="28"/>
          <w:szCs w:val="28"/>
          <w:highlight w:val="white"/>
        </w:rPr>
        <w:t xml:space="preserve">Например: </w:t>
      </w:r>
      <w:r>
        <w:rPr>
          <w:rFonts w:ascii="Bookman Old Style" w:eastAsia="Bookman Old Style" w:hAnsi="Bookman Old Style" w:cs="Bookman Old Style"/>
          <w:b/>
          <w:bCs/>
          <w:color w:val="984806"/>
          <w:sz w:val="28"/>
          <w:szCs w:val="28"/>
          <w:highlight w:val="white"/>
        </w:rPr>
        <w:t>На детской площадке.</w:t>
      </w:r>
      <w:r>
        <w:rPr>
          <w:rFonts w:ascii="Bookman Old Style" w:eastAsia="Bookman Old Style" w:hAnsi="Bookman Old Style" w:cs="Bookman Old Style"/>
          <w:sz w:val="28"/>
          <w:szCs w:val="28"/>
          <w:highlight w:val="white"/>
        </w:rPr>
        <w:t xml:space="preserve"> </w:t>
      </w:r>
      <w:r>
        <w:rPr>
          <w:rFonts w:ascii="Bookman Old Style" w:eastAsia="Bookman Old Style" w:hAnsi="Bookman Old Style" w:cs="Bookman Old Style"/>
          <w:sz w:val="25"/>
          <w:szCs w:val="25"/>
          <w:highlight w:val="white"/>
        </w:rPr>
        <w:t>Песочек в песочнице</w:t>
      </w:r>
      <w:r>
        <w:rPr>
          <w:rFonts w:ascii="Bookman Old Style" w:eastAsia="Bookman Old Style" w:hAnsi="Bookman Old Style" w:cs="Bookman Old Style"/>
          <w:sz w:val="28"/>
          <w:szCs w:val="28"/>
          <w:highlight w:val="white"/>
        </w:rPr>
        <w:t xml:space="preserve"> </w:t>
      </w:r>
      <w:r>
        <w:rPr>
          <w:rFonts w:ascii="Bookman Old Style" w:eastAsia="Bookman Old Style" w:hAnsi="Bookman Old Style" w:cs="Bookman Old Style"/>
          <w:sz w:val="25"/>
          <w:szCs w:val="25"/>
          <w:highlight w:val="white"/>
        </w:rPr>
        <w:t xml:space="preserve">желтенький, светленький, беленький или, </w:t>
      </w:r>
      <w:proofErr w:type="gramStart"/>
      <w:r>
        <w:rPr>
          <w:rFonts w:ascii="Bookman Old Style" w:eastAsia="Bookman Old Style" w:hAnsi="Bookman Old Style" w:cs="Bookman Old Style"/>
          <w:sz w:val="25"/>
          <w:szCs w:val="25"/>
          <w:highlight w:val="white"/>
        </w:rPr>
        <w:t>увы</w:t>
      </w:r>
      <w:proofErr w:type="gramEnd"/>
      <w:r>
        <w:rPr>
          <w:rFonts w:ascii="Bookman Old Style" w:eastAsia="Bookman Old Style" w:hAnsi="Bookman Old Style" w:cs="Bookman Old Style"/>
          <w:sz w:val="25"/>
          <w:szCs w:val="25"/>
          <w:highlight w:val="white"/>
        </w:rPr>
        <w:t>, грязный. Старайтесь разнообразить свою речь, употребляя синонимы: мокрый песок можно назвать влажным, сырым; приучайте ребенка сравнивать и анализировать: утром песок был влажным от росы (после дождя), а днем высох под ярким солнышком. Разглядывая песочек вместе с ребёнком, обращайте внимание на то, что сухой песочек сыплется, а из влажного лучше куличики получаются, потому что он "склеивается" водичкой. Играя в песочнице, насыпая песок совочком в ведерко или в формочку, нагружая игрушечный самосвал, прокладывая дорогу в песочном бездорожье, малыш время от времени должен слышать то, как мама называет эти предметы, объясняет ему, что она сама делает, когда помогает в создании куличиков.</w:t>
      </w:r>
    </w:p>
    <w:p w:rsidR="006D74AB" w:rsidRDefault="006D74AB">
      <w:pPr>
        <w:spacing w:line="17" w:lineRule="exact"/>
        <w:rPr>
          <w:sz w:val="20"/>
          <w:szCs w:val="20"/>
        </w:rPr>
      </w:pPr>
    </w:p>
    <w:p w:rsidR="006D74AB" w:rsidRDefault="00EC21E4">
      <w:pPr>
        <w:spacing w:line="239" w:lineRule="auto"/>
        <w:ind w:left="800" w:firstLine="708"/>
        <w:jc w:val="both"/>
        <w:rPr>
          <w:sz w:val="20"/>
          <w:szCs w:val="20"/>
        </w:rPr>
      </w:pPr>
      <w:r>
        <w:rPr>
          <w:rFonts w:ascii="Bookman Old Style" w:eastAsia="Bookman Old Style" w:hAnsi="Bookman Old Style" w:cs="Bookman Old Style"/>
          <w:sz w:val="26"/>
          <w:szCs w:val="26"/>
        </w:rPr>
        <w:t>Разглядывая вместе с малышом деревья, травку и цветочки, мы не только учим его внимательно относиться к окружающему миру, но и развиваем его связную речь. Предлагая ребенку рассматривать разные листочки (клена, березы, осины), мама неторопливо рассказывает ему о том, чем они отличаются.</w:t>
      </w:r>
    </w:p>
    <w:p w:rsidR="006D74AB" w:rsidRDefault="006D74AB">
      <w:pPr>
        <w:sectPr w:rsidR="006D74AB">
          <w:pgSz w:w="11900" w:h="16838"/>
          <w:pgMar w:top="966" w:right="766" w:bottom="517" w:left="1440" w:header="0" w:footer="0" w:gutter="0"/>
          <w:cols w:space="720" w:equalWidth="0">
            <w:col w:w="9700"/>
          </w:cols>
        </w:sectPr>
      </w:pPr>
    </w:p>
    <w:p w:rsidR="006D74AB" w:rsidRDefault="00EC21E4">
      <w:pPr>
        <w:spacing w:line="239" w:lineRule="auto"/>
        <w:ind w:left="680" w:firstLine="708"/>
        <w:jc w:val="both"/>
        <w:rPr>
          <w:sz w:val="20"/>
          <w:szCs w:val="20"/>
        </w:rPr>
      </w:pPr>
      <w:r>
        <w:rPr>
          <w:rFonts w:ascii="Bookman Old Style" w:eastAsia="Bookman Old Style" w:hAnsi="Bookman Old Style" w:cs="Bookman Old Style"/>
          <w:noProof/>
          <w:sz w:val="28"/>
          <w:szCs w:val="28"/>
        </w:rPr>
        <w:lastRenderedPageBreak/>
        <w:drawing>
          <wp:anchor distT="0" distB="0" distL="114300" distR="114300" simplePos="0" relativeHeight="251662848" behindDoc="1" locked="0" layoutInCell="0" allowOverlap="1">
            <wp:simplePos x="0" y="0"/>
            <wp:positionH relativeFrom="page">
              <wp:posOffset>90170</wp:posOffset>
            </wp:positionH>
            <wp:positionV relativeFrom="page">
              <wp:posOffset>90170</wp:posOffset>
            </wp:positionV>
            <wp:extent cx="7369810" cy="10437495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9810" cy="10437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Bookman Old Style" w:eastAsia="Bookman Old Style" w:hAnsi="Bookman Old Style" w:cs="Bookman Old Style"/>
          <w:sz w:val="28"/>
          <w:szCs w:val="28"/>
        </w:rPr>
        <w:t xml:space="preserve">Сначала ваш ребенок познакомится с различными </w:t>
      </w:r>
      <w:r>
        <w:rPr>
          <w:rFonts w:ascii="Bookman Old Style" w:eastAsia="Bookman Old Style" w:hAnsi="Bookman Old Style" w:cs="Bookman Old Style"/>
          <w:sz w:val="28"/>
          <w:szCs w:val="28"/>
          <w:highlight w:val="white"/>
        </w:rPr>
        <w:t xml:space="preserve">видами птиц, прилетающих на ваше угощенье, - это голуби, воробьи, синицы и т.д. И первые наблюдения будут за тем, чем отличаются птички. Итак, птицы попадаются веселые - воробьи, например, и задумчивые - вороны, конечно. В голубиной стае вы всегда найдете самого хитрого и самого ленивого. А наблюдая за воробьями, заметите, что они очень сообразительные и шустрые (в отличие от неповоротливых голубей), но в, то же время пугливые: вспархивают при малейшем движении, но далеко не улетают и сразу возвращаются, если понимают, что опасности нет. Так, день за днем вы будете развивать внимание ребенка, приучая его видеть и удивляться тому, что происходит вокруг, радоваться встрече с новыми и новыми впечатлениями. Каждая прогулка сможет стать новой сказкой о знакомом голубе, </w:t>
      </w:r>
      <w:proofErr w:type="spellStart"/>
      <w:r>
        <w:rPr>
          <w:rFonts w:ascii="Bookman Old Style" w:eastAsia="Bookman Old Style" w:hAnsi="Bookman Old Style" w:cs="Bookman Old Style"/>
          <w:sz w:val="28"/>
          <w:szCs w:val="28"/>
          <w:highlight w:val="white"/>
        </w:rPr>
        <w:t>воробьишке</w:t>
      </w:r>
      <w:proofErr w:type="spellEnd"/>
      <w:r>
        <w:rPr>
          <w:rFonts w:ascii="Bookman Old Style" w:eastAsia="Bookman Old Style" w:hAnsi="Bookman Old Style" w:cs="Bookman Old Style"/>
          <w:sz w:val="28"/>
          <w:szCs w:val="28"/>
          <w:highlight w:val="white"/>
        </w:rPr>
        <w:t xml:space="preserve"> или вороне. Весной очень интересно наблюдать за тем, как вороны строят гнезда, а летом занятные сценки можно подсмотреть во время первого вылета птенцов. И пусть многое малышу пока непонятно: рассказывайте ему обо всем, что видите, удивляйтесь сами, наблюдайте сами и готовьтесь </w:t>
      </w:r>
      <w:r>
        <w:rPr>
          <w:rFonts w:ascii="Bookman Old Style" w:eastAsia="Bookman Old Style" w:hAnsi="Bookman Old Style" w:cs="Bookman Old Style"/>
          <w:sz w:val="28"/>
          <w:szCs w:val="28"/>
        </w:rPr>
        <w:t>(</w:t>
      </w:r>
      <w:r>
        <w:rPr>
          <w:rFonts w:ascii="Bookman Old Style" w:eastAsia="Bookman Old Style" w:hAnsi="Bookman Old Style" w:cs="Bookman Old Style"/>
          <w:sz w:val="28"/>
          <w:szCs w:val="28"/>
          <w:highlight w:val="white"/>
        </w:rPr>
        <w:t>может,</w:t>
      </w:r>
      <w:r>
        <w:rPr>
          <w:rFonts w:ascii="Bookman Old Style" w:eastAsia="Bookman Old Style" w:hAnsi="Bookman Old Style" w:cs="Bookman Old Style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sz w:val="28"/>
          <w:szCs w:val="28"/>
          <w:highlight w:val="white"/>
        </w:rPr>
        <w:t>и книжки специальные стоит почитать)</w:t>
      </w:r>
      <w:r>
        <w:rPr>
          <w:rFonts w:ascii="Bookman Old Style" w:eastAsia="Bookman Old Style" w:hAnsi="Bookman Old Style" w:cs="Bookman Old Style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sz w:val="28"/>
          <w:szCs w:val="28"/>
          <w:highlight w:val="white"/>
        </w:rPr>
        <w:t>-</w:t>
      </w:r>
      <w:r>
        <w:rPr>
          <w:rFonts w:ascii="Bookman Old Style" w:eastAsia="Bookman Old Style" w:hAnsi="Bookman Old Style" w:cs="Bookman Old Style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sz w:val="28"/>
          <w:szCs w:val="28"/>
          <w:highlight w:val="white"/>
        </w:rPr>
        <w:t>скоро ваш</w:t>
      </w:r>
      <w:r>
        <w:rPr>
          <w:rFonts w:ascii="Bookman Old Style" w:eastAsia="Bookman Old Style" w:hAnsi="Bookman Old Style" w:cs="Bookman Old Style"/>
          <w:sz w:val="28"/>
          <w:szCs w:val="28"/>
        </w:rPr>
        <w:t xml:space="preserve"> юннат станет задавать вопросы.</w:t>
      </w:r>
    </w:p>
    <w:p w:rsidR="006D74AB" w:rsidRDefault="006D74AB">
      <w:pPr>
        <w:spacing w:line="30" w:lineRule="exact"/>
        <w:rPr>
          <w:sz w:val="20"/>
          <w:szCs w:val="20"/>
        </w:rPr>
      </w:pPr>
    </w:p>
    <w:p w:rsidR="006D74AB" w:rsidRDefault="00EC21E4">
      <w:pPr>
        <w:ind w:left="1580"/>
        <w:rPr>
          <w:sz w:val="20"/>
          <w:szCs w:val="20"/>
        </w:rPr>
      </w:pPr>
      <w:r>
        <w:rPr>
          <w:rFonts w:ascii="Bookman Old Style" w:eastAsia="Bookman Old Style" w:hAnsi="Bookman Old Style" w:cs="Bookman Old Style"/>
          <w:sz w:val="28"/>
          <w:szCs w:val="28"/>
        </w:rPr>
        <w:t>Теперь  пришло  время  вспомнить  о  тех  мохнатых  и</w:t>
      </w:r>
    </w:p>
    <w:p w:rsidR="006D74AB" w:rsidRDefault="006D74AB">
      <w:pPr>
        <w:spacing w:line="4" w:lineRule="exact"/>
        <w:rPr>
          <w:sz w:val="20"/>
          <w:szCs w:val="20"/>
        </w:rPr>
      </w:pPr>
    </w:p>
    <w:p w:rsidR="006D74AB" w:rsidRDefault="00EC21E4">
      <w:pPr>
        <w:spacing w:line="239" w:lineRule="auto"/>
        <w:ind w:left="680"/>
        <w:jc w:val="both"/>
        <w:rPr>
          <w:sz w:val="20"/>
          <w:szCs w:val="20"/>
        </w:rPr>
      </w:pPr>
      <w:r>
        <w:rPr>
          <w:rFonts w:ascii="Bookman Old Style" w:eastAsia="Bookman Old Style" w:hAnsi="Bookman Old Style" w:cs="Bookman Old Style"/>
          <w:sz w:val="28"/>
          <w:szCs w:val="28"/>
        </w:rPr>
        <w:t xml:space="preserve">пушистых четвероногих наших </w:t>
      </w:r>
      <w:proofErr w:type="gramStart"/>
      <w:r>
        <w:rPr>
          <w:rFonts w:ascii="Bookman Old Style" w:eastAsia="Bookman Old Style" w:hAnsi="Bookman Old Style" w:cs="Bookman Old Style"/>
          <w:sz w:val="28"/>
          <w:szCs w:val="28"/>
        </w:rPr>
        <w:t>друзьях</w:t>
      </w:r>
      <w:proofErr w:type="gramEnd"/>
      <w:r>
        <w:rPr>
          <w:rFonts w:ascii="Bookman Old Style" w:eastAsia="Bookman Old Style" w:hAnsi="Bookman Old Style" w:cs="Bookman Old Style"/>
          <w:sz w:val="28"/>
          <w:szCs w:val="28"/>
        </w:rPr>
        <w:t xml:space="preserve">, которые, </w:t>
      </w:r>
      <w:r>
        <w:rPr>
          <w:rFonts w:ascii="Bookman Old Style" w:eastAsia="Bookman Old Style" w:hAnsi="Bookman Old Style" w:cs="Bookman Old Style"/>
          <w:sz w:val="28"/>
          <w:szCs w:val="28"/>
          <w:highlight w:val="white"/>
        </w:rPr>
        <w:t xml:space="preserve">несомненно, повстречаются вам во дворе. Нет ничего приятнее, чем встретить забавного лохматого пса. Скольких мам спасала от нервного срыва дворовая киска, которая позволяла отвлечь ребенка от скандала по </w:t>
      </w:r>
      <w:proofErr w:type="gramStart"/>
      <w:r>
        <w:rPr>
          <w:rFonts w:ascii="Bookman Old Style" w:eastAsia="Bookman Old Style" w:hAnsi="Bookman Old Style" w:cs="Bookman Old Style"/>
          <w:sz w:val="28"/>
          <w:szCs w:val="28"/>
          <w:highlight w:val="white"/>
        </w:rPr>
        <w:t>поводу</w:t>
      </w:r>
      <w:proofErr w:type="gramEnd"/>
      <w:r>
        <w:rPr>
          <w:rFonts w:ascii="Bookman Old Style" w:eastAsia="Bookman Old Style" w:hAnsi="Bookman Old Style" w:cs="Bookman Old Style"/>
          <w:sz w:val="28"/>
          <w:szCs w:val="28"/>
          <w:highlight w:val="white"/>
        </w:rPr>
        <w:t xml:space="preserve">… а неважно, по какому поводу. Наши ласковые и строптивые, милые и обаятельные, серьезные и свирепые, независимые и преданные песики, собачки, </w:t>
      </w:r>
      <w:proofErr w:type="gramStart"/>
      <w:r>
        <w:rPr>
          <w:rFonts w:ascii="Bookman Old Style" w:eastAsia="Bookman Old Style" w:hAnsi="Bookman Old Style" w:cs="Bookman Old Style"/>
          <w:sz w:val="28"/>
          <w:szCs w:val="28"/>
          <w:highlight w:val="white"/>
        </w:rPr>
        <w:t>зверюги</w:t>
      </w:r>
      <w:proofErr w:type="gramEnd"/>
      <w:r>
        <w:rPr>
          <w:rFonts w:ascii="Bookman Old Style" w:eastAsia="Bookman Old Style" w:hAnsi="Bookman Old Style" w:cs="Bookman Old Style"/>
          <w:sz w:val="28"/>
          <w:szCs w:val="28"/>
          <w:highlight w:val="white"/>
        </w:rPr>
        <w:t xml:space="preserve">, коты, котяры, киски и котятки. </w:t>
      </w:r>
      <w:proofErr w:type="gramStart"/>
      <w:r>
        <w:rPr>
          <w:rFonts w:ascii="Bookman Old Style" w:eastAsia="Bookman Old Style" w:hAnsi="Bookman Old Style" w:cs="Bookman Old Style"/>
          <w:sz w:val="28"/>
          <w:szCs w:val="28"/>
          <w:highlight w:val="white"/>
        </w:rPr>
        <w:t>Ими можно просто любоваться, разглядывая их окраску (полоски и пятнышки, белоснежность или</w:t>
      </w:r>
      <w:proofErr w:type="gramEnd"/>
    </w:p>
    <w:p w:rsidR="006D74AB" w:rsidRDefault="006D74AB">
      <w:pPr>
        <w:spacing w:line="13" w:lineRule="exact"/>
        <w:rPr>
          <w:sz w:val="20"/>
          <w:szCs w:val="20"/>
        </w:rPr>
      </w:pPr>
    </w:p>
    <w:p w:rsidR="006D74AB" w:rsidRDefault="00EC21E4">
      <w:pPr>
        <w:spacing w:line="239" w:lineRule="auto"/>
        <w:ind w:left="680"/>
        <w:jc w:val="both"/>
        <w:rPr>
          <w:sz w:val="20"/>
          <w:szCs w:val="20"/>
        </w:rPr>
      </w:pPr>
      <w:proofErr w:type="spellStart"/>
      <w:proofErr w:type="gramStart"/>
      <w:r>
        <w:rPr>
          <w:rFonts w:ascii="Bookman Old Style" w:eastAsia="Bookman Old Style" w:hAnsi="Bookman Old Style" w:cs="Bookman Old Style"/>
          <w:sz w:val="28"/>
          <w:szCs w:val="28"/>
        </w:rPr>
        <w:t>черномордность</w:t>
      </w:r>
      <w:proofErr w:type="spellEnd"/>
      <w:r>
        <w:rPr>
          <w:rFonts w:ascii="Bookman Old Style" w:eastAsia="Bookman Old Style" w:hAnsi="Bookman Old Style" w:cs="Bookman Old Style"/>
          <w:sz w:val="28"/>
          <w:szCs w:val="28"/>
        </w:rPr>
        <w:t xml:space="preserve">), стать (смешную походку и </w:t>
      </w:r>
      <w:r>
        <w:rPr>
          <w:rFonts w:ascii="Bookman Old Style" w:eastAsia="Bookman Old Style" w:hAnsi="Bookman Old Style" w:cs="Bookman Old Style"/>
          <w:sz w:val="28"/>
          <w:szCs w:val="28"/>
          <w:highlight w:val="white"/>
        </w:rPr>
        <w:t>обворожительную грацию прыжка), выраженье морды (умное или ироничное, презрительное или доверчивое), можно удивляться и умиляться их повадками, можно вести с ними разговор - ведь они все понимают.</w:t>
      </w:r>
      <w:proofErr w:type="gramEnd"/>
      <w:r>
        <w:rPr>
          <w:rFonts w:ascii="Bookman Old Style" w:eastAsia="Bookman Old Style" w:hAnsi="Bookman Old Style" w:cs="Bookman Old Style"/>
          <w:sz w:val="28"/>
          <w:szCs w:val="28"/>
          <w:highlight w:val="white"/>
        </w:rPr>
        <w:t xml:space="preserve"> Ребенок постарше может с удовольствием обсуждать с вами различия собачьих пород, вместе вы можете придумывать историю песика или киски, </w:t>
      </w:r>
      <w:r>
        <w:rPr>
          <w:rFonts w:ascii="Bookman Old Style" w:eastAsia="Bookman Old Style" w:hAnsi="Bookman Old Style" w:cs="Bookman Old Style"/>
          <w:sz w:val="28"/>
          <w:szCs w:val="28"/>
        </w:rPr>
        <w:t xml:space="preserve">разыгрывать шуточные "диалоги" </w:t>
      </w:r>
      <w:proofErr w:type="gramStart"/>
      <w:r>
        <w:rPr>
          <w:rFonts w:ascii="Bookman Old Style" w:eastAsia="Bookman Old Style" w:hAnsi="Bookman Old Style" w:cs="Bookman Old Style"/>
          <w:sz w:val="28"/>
          <w:szCs w:val="28"/>
        </w:rPr>
        <w:t>с</w:t>
      </w:r>
      <w:proofErr w:type="gramEnd"/>
      <w:r>
        <w:rPr>
          <w:rFonts w:ascii="Bookman Old Style" w:eastAsia="Bookman Old Style" w:hAnsi="Bookman Old Style" w:cs="Bookman Old Style"/>
          <w:sz w:val="28"/>
          <w:szCs w:val="28"/>
        </w:rPr>
        <w:t xml:space="preserve"> полюбившимся четвероногим.</w:t>
      </w:r>
    </w:p>
    <w:p w:rsidR="006D74AB" w:rsidRDefault="006D74AB">
      <w:pPr>
        <w:spacing w:line="14" w:lineRule="exact"/>
        <w:rPr>
          <w:sz w:val="20"/>
          <w:szCs w:val="20"/>
        </w:rPr>
      </w:pPr>
    </w:p>
    <w:p w:rsidR="006D74AB" w:rsidRDefault="00EC21E4">
      <w:pPr>
        <w:spacing w:line="238" w:lineRule="auto"/>
        <w:ind w:left="680" w:firstLine="540"/>
        <w:jc w:val="both"/>
        <w:rPr>
          <w:sz w:val="20"/>
          <w:szCs w:val="20"/>
        </w:rPr>
      </w:pPr>
      <w:r>
        <w:rPr>
          <w:rFonts w:ascii="Bookman Old Style" w:eastAsia="Bookman Old Style" w:hAnsi="Bookman Old Style" w:cs="Bookman Old Style"/>
          <w:sz w:val="28"/>
          <w:szCs w:val="28"/>
        </w:rPr>
        <w:t xml:space="preserve">Какие еще впечатления на прогулке смогут послужить вам </w:t>
      </w:r>
      <w:r>
        <w:rPr>
          <w:rFonts w:ascii="Bookman Old Style" w:eastAsia="Bookman Old Style" w:hAnsi="Bookman Old Style" w:cs="Bookman Old Style"/>
          <w:sz w:val="28"/>
          <w:szCs w:val="28"/>
          <w:highlight w:val="white"/>
        </w:rPr>
        <w:t xml:space="preserve">опорой для импровизированных занятий по развитию речи, </w:t>
      </w:r>
      <w:r>
        <w:rPr>
          <w:rFonts w:ascii="Bookman Old Style" w:eastAsia="Bookman Old Style" w:hAnsi="Bookman Old Style" w:cs="Bookman Old Style"/>
          <w:sz w:val="28"/>
          <w:szCs w:val="28"/>
        </w:rPr>
        <w:t>подскажет ваша наблюдательность и фантазия.</w:t>
      </w:r>
    </w:p>
    <w:p w:rsidR="006D74AB" w:rsidRDefault="006D74AB">
      <w:pPr>
        <w:sectPr w:rsidR="006D74AB">
          <w:pgSz w:w="11900" w:h="16838"/>
          <w:pgMar w:top="894" w:right="806" w:bottom="593" w:left="1440" w:header="0" w:footer="0" w:gutter="0"/>
          <w:cols w:space="720" w:equalWidth="0">
            <w:col w:w="9660"/>
          </w:cols>
        </w:sectPr>
      </w:pPr>
    </w:p>
    <w:p w:rsidR="006D74AB" w:rsidRDefault="00EC21E4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3872" behindDoc="1" locked="0" layoutInCell="0" allowOverlap="1">
            <wp:simplePos x="0" y="0"/>
            <wp:positionH relativeFrom="page">
              <wp:align>center</wp:align>
            </wp:positionH>
            <wp:positionV relativeFrom="page">
              <wp:posOffset>71120</wp:posOffset>
            </wp:positionV>
            <wp:extent cx="7369810" cy="10437495"/>
            <wp:effectExtent l="0" t="0" r="2540" b="190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9810" cy="10437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D74AB" w:rsidRDefault="00EC21E4">
      <w:pPr>
        <w:ind w:left="2100"/>
        <w:rPr>
          <w:sz w:val="20"/>
          <w:szCs w:val="20"/>
        </w:rPr>
      </w:pPr>
      <w:r>
        <w:rPr>
          <w:rFonts w:ascii="Bookman Old Style" w:eastAsia="Bookman Old Style" w:hAnsi="Bookman Old Style" w:cs="Bookman Old Style"/>
          <w:b/>
          <w:bCs/>
          <w:color w:val="984806"/>
          <w:sz w:val="32"/>
          <w:szCs w:val="32"/>
        </w:rPr>
        <w:t>Развивающие дидактические игры</w:t>
      </w:r>
    </w:p>
    <w:p w:rsidR="006D74AB" w:rsidRDefault="006D74AB">
      <w:pPr>
        <w:spacing w:line="200" w:lineRule="exact"/>
        <w:rPr>
          <w:sz w:val="20"/>
          <w:szCs w:val="20"/>
        </w:rPr>
      </w:pPr>
    </w:p>
    <w:p w:rsidR="006D74AB" w:rsidRDefault="006D74AB">
      <w:pPr>
        <w:spacing w:line="200" w:lineRule="exact"/>
        <w:rPr>
          <w:sz w:val="20"/>
          <w:szCs w:val="20"/>
        </w:rPr>
      </w:pPr>
    </w:p>
    <w:p w:rsidR="006D74AB" w:rsidRDefault="006D74AB">
      <w:pPr>
        <w:spacing w:line="200" w:lineRule="exact"/>
        <w:rPr>
          <w:sz w:val="20"/>
          <w:szCs w:val="20"/>
        </w:rPr>
      </w:pPr>
    </w:p>
    <w:p w:rsidR="006D74AB" w:rsidRDefault="006D74AB">
      <w:pPr>
        <w:spacing w:line="200" w:lineRule="exact"/>
        <w:rPr>
          <w:sz w:val="20"/>
          <w:szCs w:val="20"/>
        </w:rPr>
      </w:pPr>
    </w:p>
    <w:p w:rsidR="006D74AB" w:rsidRDefault="006D74AB">
      <w:pPr>
        <w:spacing w:line="200" w:lineRule="exact"/>
        <w:rPr>
          <w:sz w:val="20"/>
          <w:szCs w:val="20"/>
        </w:rPr>
      </w:pPr>
    </w:p>
    <w:p w:rsidR="006D74AB" w:rsidRDefault="006D74AB">
      <w:pPr>
        <w:spacing w:line="200" w:lineRule="exact"/>
        <w:rPr>
          <w:sz w:val="20"/>
          <w:szCs w:val="20"/>
        </w:rPr>
      </w:pPr>
    </w:p>
    <w:p w:rsidR="006D74AB" w:rsidRDefault="006D74AB">
      <w:pPr>
        <w:spacing w:line="200" w:lineRule="exact"/>
        <w:rPr>
          <w:sz w:val="20"/>
          <w:szCs w:val="20"/>
        </w:rPr>
      </w:pPr>
    </w:p>
    <w:p w:rsidR="006D74AB" w:rsidRDefault="006D74AB">
      <w:pPr>
        <w:spacing w:line="200" w:lineRule="exact"/>
        <w:rPr>
          <w:sz w:val="20"/>
          <w:szCs w:val="20"/>
        </w:rPr>
      </w:pPr>
    </w:p>
    <w:p w:rsidR="006D74AB" w:rsidRDefault="006D74AB">
      <w:pPr>
        <w:spacing w:line="200" w:lineRule="exact"/>
        <w:rPr>
          <w:sz w:val="20"/>
          <w:szCs w:val="20"/>
        </w:rPr>
      </w:pPr>
    </w:p>
    <w:p w:rsidR="006D74AB" w:rsidRDefault="006D74AB">
      <w:pPr>
        <w:spacing w:line="200" w:lineRule="exact"/>
        <w:rPr>
          <w:sz w:val="20"/>
          <w:szCs w:val="20"/>
        </w:rPr>
      </w:pPr>
    </w:p>
    <w:p w:rsidR="006D74AB" w:rsidRDefault="006D74AB">
      <w:pPr>
        <w:spacing w:line="200" w:lineRule="exact"/>
        <w:rPr>
          <w:sz w:val="20"/>
          <w:szCs w:val="20"/>
        </w:rPr>
      </w:pPr>
    </w:p>
    <w:p w:rsidR="006D74AB" w:rsidRDefault="006D74AB">
      <w:pPr>
        <w:spacing w:line="200" w:lineRule="exact"/>
        <w:rPr>
          <w:sz w:val="20"/>
          <w:szCs w:val="20"/>
        </w:rPr>
      </w:pPr>
    </w:p>
    <w:p w:rsidR="006D74AB" w:rsidRDefault="006D74AB">
      <w:pPr>
        <w:spacing w:line="200" w:lineRule="exact"/>
        <w:rPr>
          <w:sz w:val="20"/>
          <w:szCs w:val="20"/>
        </w:rPr>
      </w:pPr>
    </w:p>
    <w:p w:rsidR="006D74AB" w:rsidRDefault="006D74AB">
      <w:pPr>
        <w:spacing w:line="200" w:lineRule="exact"/>
        <w:rPr>
          <w:sz w:val="20"/>
          <w:szCs w:val="20"/>
        </w:rPr>
      </w:pPr>
    </w:p>
    <w:p w:rsidR="006D74AB" w:rsidRDefault="006D74AB">
      <w:pPr>
        <w:spacing w:line="200" w:lineRule="exact"/>
        <w:rPr>
          <w:sz w:val="20"/>
          <w:szCs w:val="20"/>
        </w:rPr>
      </w:pPr>
    </w:p>
    <w:p w:rsidR="006D74AB" w:rsidRDefault="006D74AB">
      <w:pPr>
        <w:spacing w:line="200" w:lineRule="exact"/>
        <w:rPr>
          <w:sz w:val="20"/>
          <w:szCs w:val="20"/>
        </w:rPr>
      </w:pPr>
    </w:p>
    <w:p w:rsidR="006D74AB" w:rsidRDefault="006D74AB">
      <w:pPr>
        <w:spacing w:line="200" w:lineRule="exact"/>
        <w:rPr>
          <w:sz w:val="20"/>
          <w:szCs w:val="20"/>
        </w:rPr>
      </w:pPr>
    </w:p>
    <w:p w:rsidR="006D74AB" w:rsidRDefault="006D74AB">
      <w:pPr>
        <w:spacing w:line="200" w:lineRule="exact"/>
        <w:rPr>
          <w:sz w:val="20"/>
          <w:szCs w:val="20"/>
        </w:rPr>
      </w:pPr>
    </w:p>
    <w:p w:rsidR="006D74AB" w:rsidRDefault="006D74AB">
      <w:pPr>
        <w:spacing w:line="200" w:lineRule="exact"/>
        <w:rPr>
          <w:sz w:val="20"/>
          <w:szCs w:val="20"/>
        </w:rPr>
      </w:pPr>
    </w:p>
    <w:p w:rsidR="006D74AB" w:rsidRDefault="006D74AB">
      <w:pPr>
        <w:spacing w:line="245" w:lineRule="exact"/>
        <w:rPr>
          <w:sz w:val="20"/>
          <w:szCs w:val="20"/>
        </w:rPr>
      </w:pPr>
    </w:p>
    <w:p w:rsidR="006D74AB" w:rsidRDefault="00EC21E4">
      <w:pPr>
        <w:spacing w:line="238" w:lineRule="auto"/>
        <w:ind w:left="700" w:right="380" w:firstLine="708"/>
        <w:jc w:val="both"/>
        <w:rPr>
          <w:sz w:val="20"/>
          <w:szCs w:val="20"/>
        </w:rPr>
      </w:pPr>
      <w:r>
        <w:rPr>
          <w:rFonts w:ascii="Bookman Old Style" w:eastAsia="Bookman Old Style" w:hAnsi="Bookman Old Style" w:cs="Bookman Old Style"/>
          <w:sz w:val="26"/>
          <w:szCs w:val="26"/>
          <w:highlight w:val="white"/>
        </w:rPr>
        <w:t xml:space="preserve">Для развития речи можно применить как приём некоторые </w:t>
      </w:r>
      <w:r>
        <w:rPr>
          <w:rFonts w:ascii="Bookman Old Style" w:eastAsia="Bookman Old Style" w:hAnsi="Bookman Old Style" w:cs="Bookman Old Style"/>
          <w:b/>
          <w:bCs/>
          <w:color w:val="984806"/>
          <w:sz w:val="26"/>
          <w:szCs w:val="26"/>
          <w:highlight w:val="white"/>
        </w:rPr>
        <w:t>упражнения или дидактические игры</w:t>
      </w:r>
      <w:r>
        <w:rPr>
          <w:rFonts w:ascii="Bookman Old Style" w:eastAsia="Bookman Old Style" w:hAnsi="Bookman Old Style" w:cs="Bookman Old Style"/>
          <w:color w:val="984806"/>
          <w:sz w:val="26"/>
          <w:szCs w:val="26"/>
          <w:highlight w:val="white"/>
        </w:rPr>
        <w:t>.</w:t>
      </w:r>
      <w:r>
        <w:rPr>
          <w:rFonts w:ascii="Bookman Old Style" w:eastAsia="Bookman Old Style" w:hAnsi="Bookman Old Style" w:cs="Bookman Old Style"/>
          <w:sz w:val="26"/>
          <w:szCs w:val="26"/>
          <w:highlight w:val="white"/>
        </w:rPr>
        <w:t xml:space="preserve"> При их организации необходимо придерживаться следующих правил:</w:t>
      </w:r>
    </w:p>
    <w:p w:rsidR="006D74AB" w:rsidRDefault="00EC21E4">
      <w:pPr>
        <w:numPr>
          <w:ilvl w:val="1"/>
          <w:numId w:val="7"/>
        </w:numPr>
        <w:tabs>
          <w:tab w:val="left" w:pos="1400"/>
        </w:tabs>
        <w:spacing w:line="180" w:lineRule="auto"/>
        <w:ind w:left="1400" w:hanging="341"/>
        <w:rPr>
          <w:rFonts w:ascii="Wingdings" w:eastAsia="Wingdings" w:hAnsi="Wingdings" w:cs="Wingdings"/>
          <w:sz w:val="37"/>
          <w:szCs w:val="37"/>
          <w:vertAlign w:val="superscript"/>
        </w:rPr>
      </w:pPr>
      <w:r>
        <w:rPr>
          <w:rFonts w:ascii="Bookman Old Style" w:eastAsia="Bookman Old Style" w:hAnsi="Bookman Old Style" w:cs="Bookman Old Style"/>
          <w:sz w:val="21"/>
          <w:szCs w:val="21"/>
          <w:highlight w:val="white"/>
        </w:rPr>
        <w:t>Не старайтесь использовать за один раз сразу несколько игр.</w:t>
      </w:r>
    </w:p>
    <w:p w:rsidR="006D74AB" w:rsidRDefault="006D74AB">
      <w:pPr>
        <w:spacing w:line="15" w:lineRule="exact"/>
        <w:rPr>
          <w:rFonts w:ascii="Wingdings" w:eastAsia="Wingdings" w:hAnsi="Wingdings" w:cs="Wingdings"/>
          <w:sz w:val="37"/>
          <w:szCs w:val="37"/>
          <w:vertAlign w:val="superscript"/>
        </w:rPr>
      </w:pPr>
    </w:p>
    <w:p w:rsidR="006D74AB" w:rsidRDefault="00EC21E4">
      <w:pPr>
        <w:numPr>
          <w:ilvl w:val="1"/>
          <w:numId w:val="7"/>
        </w:numPr>
        <w:tabs>
          <w:tab w:val="left" w:pos="1408"/>
        </w:tabs>
        <w:spacing w:line="180" w:lineRule="auto"/>
        <w:ind w:left="700" w:right="380" w:firstLine="359"/>
        <w:jc w:val="both"/>
        <w:rPr>
          <w:rFonts w:ascii="Wingdings" w:eastAsia="Wingdings" w:hAnsi="Wingdings" w:cs="Wingdings"/>
          <w:sz w:val="46"/>
          <w:szCs w:val="46"/>
          <w:vertAlign w:val="superscript"/>
        </w:rPr>
      </w:pPr>
      <w:r>
        <w:rPr>
          <w:rFonts w:ascii="Bookman Old Style" w:eastAsia="Bookman Old Style" w:hAnsi="Bookman Old Style" w:cs="Bookman Old Style"/>
          <w:sz w:val="24"/>
          <w:szCs w:val="24"/>
          <w:highlight w:val="white"/>
        </w:rPr>
        <w:t>Используйте для коррекционных игр время, когда ребёнок в хорошем настроении, не перевозбуждён, не утомлён, не голоден, но</w:t>
      </w:r>
    </w:p>
    <w:p w:rsidR="006D74AB" w:rsidRDefault="006D74AB">
      <w:pPr>
        <w:spacing w:line="2" w:lineRule="exact"/>
        <w:rPr>
          <w:rFonts w:ascii="Wingdings" w:eastAsia="Wingdings" w:hAnsi="Wingdings" w:cs="Wingdings"/>
          <w:sz w:val="46"/>
          <w:szCs w:val="46"/>
          <w:vertAlign w:val="superscript"/>
        </w:rPr>
      </w:pPr>
    </w:p>
    <w:p w:rsidR="006D74AB" w:rsidRDefault="00EC21E4">
      <w:pPr>
        <w:numPr>
          <w:ilvl w:val="0"/>
          <w:numId w:val="7"/>
        </w:numPr>
        <w:tabs>
          <w:tab w:val="left" w:pos="1000"/>
        </w:tabs>
        <w:ind w:left="1000" w:hanging="301"/>
        <w:rPr>
          <w:rFonts w:ascii="Bookman Old Style" w:eastAsia="Bookman Old Style" w:hAnsi="Bookman Old Style" w:cs="Bookman Old Style"/>
          <w:sz w:val="26"/>
          <w:szCs w:val="26"/>
          <w:highlight w:val="white"/>
        </w:rPr>
      </w:pPr>
      <w:r>
        <w:rPr>
          <w:rFonts w:ascii="Bookman Old Style" w:eastAsia="Bookman Old Style" w:hAnsi="Bookman Old Style" w:cs="Bookman Old Style"/>
          <w:sz w:val="26"/>
          <w:szCs w:val="26"/>
          <w:highlight w:val="white"/>
        </w:rPr>
        <w:t>не сразу после еды, лучше всего после дневного сна, в течение</w:t>
      </w:r>
    </w:p>
    <w:p w:rsidR="006D74AB" w:rsidRDefault="00EC21E4">
      <w:pPr>
        <w:ind w:left="700"/>
        <w:rPr>
          <w:rFonts w:ascii="Bookman Old Style" w:eastAsia="Bookman Old Style" w:hAnsi="Bookman Old Style" w:cs="Bookman Old Style"/>
          <w:sz w:val="26"/>
          <w:szCs w:val="26"/>
          <w:highlight w:val="white"/>
        </w:rPr>
      </w:pPr>
      <w:r>
        <w:rPr>
          <w:rFonts w:ascii="Bookman Old Style" w:eastAsia="Bookman Old Style" w:hAnsi="Bookman Old Style" w:cs="Bookman Old Style"/>
          <w:sz w:val="26"/>
          <w:szCs w:val="26"/>
          <w:highlight w:val="white"/>
        </w:rPr>
        <w:t>20-25 минут.</w:t>
      </w:r>
    </w:p>
    <w:p w:rsidR="006D74AB" w:rsidRDefault="006D74AB">
      <w:pPr>
        <w:spacing w:line="2" w:lineRule="exact"/>
        <w:rPr>
          <w:rFonts w:ascii="Bookman Old Style" w:eastAsia="Bookman Old Style" w:hAnsi="Bookman Old Style" w:cs="Bookman Old Style"/>
          <w:sz w:val="26"/>
          <w:szCs w:val="26"/>
          <w:highlight w:val="white"/>
        </w:rPr>
      </w:pPr>
    </w:p>
    <w:p w:rsidR="006D74AB" w:rsidRDefault="00EC21E4">
      <w:pPr>
        <w:numPr>
          <w:ilvl w:val="1"/>
          <w:numId w:val="7"/>
        </w:numPr>
        <w:tabs>
          <w:tab w:val="left" w:pos="1408"/>
        </w:tabs>
        <w:spacing w:line="181" w:lineRule="auto"/>
        <w:ind w:left="700" w:right="380" w:firstLine="359"/>
        <w:rPr>
          <w:rFonts w:ascii="Wingdings" w:eastAsia="Wingdings" w:hAnsi="Wingdings" w:cs="Wingdings"/>
          <w:sz w:val="47"/>
          <w:szCs w:val="47"/>
          <w:vertAlign w:val="superscript"/>
        </w:rPr>
      </w:pPr>
      <w:r>
        <w:rPr>
          <w:rFonts w:ascii="Bookman Old Style" w:eastAsia="Bookman Old Style" w:hAnsi="Bookman Old Style" w:cs="Bookman Old Style"/>
          <w:sz w:val="24"/>
          <w:szCs w:val="24"/>
          <w:highlight w:val="white"/>
        </w:rPr>
        <w:t>Не говорите ребёнку, что он что-то сделал неправильно, иначе в дальнейшем он будет бояться давать искренние ответы.</w:t>
      </w:r>
    </w:p>
    <w:p w:rsidR="006D74AB" w:rsidRDefault="006D74AB">
      <w:pPr>
        <w:spacing w:line="3" w:lineRule="exact"/>
        <w:rPr>
          <w:rFonts w:ascii="Wingdings" w:eastAsia="Wingdings" w:hAnsi="Wingdings" w:cs="Wingdings"/>
          <w:sz w:val="47"/>
          <w:szCs w:val="47"/>
          <w:vertAlign w:val="superscript"/>
        </w:rPr>
      </w:pPr>
    </w:p>
    <w:p w:rsidR="006D74AB" w:rsidRDefault="00EC21E4">
      <w:pPr>
        <w:numPr>
          <w:ilvl w:val="1"/>
          <w:numId w:val="7"/>
        </w:numPr>
        <w:tabs>
          <w:tab w:val="left" w:pos="1408"/>
        </w:tabs>
        <w:spacing w:line="181" w:lineRule="auto"/>
        <w:ind w:left="700" w:right="380" w:firstLine="359"/>
        <w:rPr>
          <w:rFonts w:ascii="Wingdings" w:eastAsia="Wingdings" w:hAnsi="Wingdings" w:cs="Wingdings"/>
          <w:sz w:val="47"/>
          <w:szCs w:val="47"/>
          <w:vertAlign w:val="superscript"/>
        </w:rPr>
      </w:pPr>
      <w:r>
        <w:rPr>
          <w:rFonts w:ascii="Bookman Old Style" w:eastAsia="Bookman Old Style" w:hAnsi="Bookman Old Style" w:cs="Bookman Old Style"/>
          <w:sz w:val="24"/>
          <w:szCs w:val="24"/>
          <w:highlight w:val="white"/>
        </w:rPr>
        <w:t>Игры и упражнения будут полезны только тогда, когда ребёнок захочет ими заниматься.</w:t>
      </w:r>
    </w:p>
    <w:p w:rsidR="006D74AB" w:rsidRDefault="006D74AB">
      <w:pPr>
        <w:spacing w:line="2" w:lineRule="exact"/>
        <w:rPr>
          <w:rFonts w:ascii="Wingdings" w:eastAsia="Wingdings" w:hAnsi="Wingdings" w:cs="Wingdings"/>
          <w:sz w:val="47"/>
          <w:szCs w:val="47"/>
          <w:vertAlign w:val="superscript"/>
        </w:rPr>
      </w:pPr>
    </w:p>
    <w:p w:rsidR="006D74AB" w:rsidRDefault="00EC21E4">
      <w:pPr>
        <w:spacing w:line="247" w:lineRule="auto"/>
        <w:ind w:left="700" w:right="380" w:firstLine="708"/>
        <w:jc w:val="both"/>
        <w:rPr>
          <w:rFonts w:ascii="Wingdings" w:eastAsia="Wingdings" w:hAnsi="Wingdings" w:cs="Wingdings"/>
          <w:sz w:val="47"/>
          <w:szCs w:val="47"/>
          <w:vertAlign w:val="superscript"/>
        </w:rPr>
      </w:pPr>
      <w:r>
        <w:rPr>
          <w:rFonts w:ascii="Bookman Old Style" w:eastAsia="Bookman Old Style" w:hAnsi="Bookman Old Style" w:cs="Bookman Old Style"/>
          <w:b/>
          <w:bCs/>
          <w:color w:val="984806"/>
          <w:sz w:val="28"/>
          <w:szCs w:val="28"/>
          <w:shd w:val="clear" w:color="auto" w:fill="FFFFCC"/>
        </w:rPr>
        <w:t xml:space="preserve">Примеры игр: </w:t>
      </w:r>
      <w:r>
        <w:rPr>
          <w:rFonts w:ascii="Bookman Old Style" w:eastAsia="Bookman Old Style" w:hAnsi="Bookman Old Style" w:cs="Bookman Old Style"/>
          <w:b/>
          <w:bCs/>
          <w:color w:val="984806"/>
          <w:sz w:val="25"/>
          <w:szCs w:val="25"/>
          <w:shd w:val="clear" w:color="auto" w:fill="FFFFCC"/>
        </w:rPr>
        <w:t>«</w:t>
      </w:r>
      <w:r>
        <w:rPr>
          <w:rFonts w:ascii="Bookman Old Style" w:eastAsia="Bookman Old Style" w:hAnsi="Bookman Old Style" w:cs="Bookman Old Style"/>
          <w:b/>
          <w:bCs/>
          <w:color w:val="984806"/>
          <w:sz w:val="25"/>
          <w:szCs w:val="25"/>
        </w:rPr>
        <w:t>Какой это предмет?».</w:t>
      </w:r>
      <w:r>
        <w:rPr>
          <w:rFonts w:ascii="Bookman Old Style" w:eastAsia="Bookman Old Style" w:hAnsi="Bookman Old Style" w:cs="Bookman Old Style"/>
          <w:b/>
          <w:bCs/>
          <w:color w:val="984806"/>
          <w:sz w:val="28"/>
          <w:szCs w:val="28"/>
          <w:shd w:val="clear" w:color="auto" w:fill="FFFFCC"/>
        </w:rPr>
        <w:t xml:space="preserve"> </w:t>
      </w:r>
      <w:r>
        <w:rPr>
          <w:rFonts w:ascii="Bookman Old Style" w:eastAsia="Bookman Old Style" w:hAnsi="Bookman Old Style" w:cs="Bookman Old Style"/>
          <w:color w:val="1D1D1D"/>
          <w:sz w:val="25"/>
          <w:szCs w:val="25"/>
        </w:rPr>
        <w:t>Мама вынимает из</w:t>
      </w:r>
      <w:r>
        <w:rPr>
          <w:rFonts w:ascii="Bookman Old Style" w:eastAsia="Bookman Old Style" w:hAnsi="Bookman Old Style" w:cs="Bookman Old Style"/>
          <w:b/>
          <w:bCs/>
          <w:color w:val="984806"/>
          <w:sz w:val="28"/>
          <w:szCs w:val="28"/>
          <w:shd w:val="clear" w:color="auto" w:fill="FFFFCC"/>
        </w:rPr>
        <w:t xml:space="preserve"> </w:t>
      </w:r>
      <w:r>
        <w:rPr>
          <w:rFonts w:ascii="Bookman Old Style" w:eastAsia="Bookman Old Style" w:hAnsi="Bookman Old Style" w:cs="Bookman Old Style"/>
          <w:color w:val="1D1D1D"/>
          <w:sz w:val="25"/>
          <w:szCs w:val="25"/>
          <w:shd w:val="clear" w:color="auto" w:fill="FFFFCC"/>
        </w:rPr>
        <w:t xml:space="preserve">мешочка заготовленную игрушку, описывает её, а потом предлагает описать малышу. </w:t>
      </w:r>
      <w:r>
        <w:rPr>
          <w:rFonts w:ascii="Bookman Old Style" w:eastAsia="Bookman Old Style" w:hAnsi="Bookman Old Style" w:cs="Bookman Old Style"/>
          <w:b/>
          <w:bCs/>
          <w:color w:val="984806"/>
          <w:sz w:val="25"/>
          <w:szCs w:val="25"/>
          <w:shd w:val="clear" w:color="auto" w:fill="FFFFCC"/>
        </w:rPr>
        <w:t>«Угадай,</w:t>
      </w:r>
      <w:r>
        <w:rPr>
          <w:rFonts w:ascii="Bookman Old Style" w:eastAsia="Bookman Old Style" w:hAnsi="Bookman Old Style" w:cs="Bookman Old Style"/>
          <w:color w:val="1D1D1D"/>
          <w:sz w:val="25"/>
          <w:szCs w:val="25"/>
          <w:shd w:val="clear" w:color="auto" w:fill="FFFFCC"/>
        </w:rPr>
        <w:t xml:space="preserve"> </w:t>
      </w:r>
      <w:r>
        <w:rPr>
          <w:rFonts w:ascii="Bookman Old Style" w:eastAsia="Bookman Old Style" w:hAnsi="Bookman Old Style" w:cs="Bookman Old Style"/>
          <w:b/>
          <w:bCs/>
          <w:color w:val="984806"/>
          <w:sz w:val="25"/>
          <w:szCs w:val="25"/>
          <w:shd w:val="clear" w:color="auto" w:fill="FFFFCC"/>
        </w:rPr>
        <w:t>какая игрушка».</w:t>
      </w:r>
      <w:r>
        <w:rPr>
          <w:rFonts w:ascii="Bookman Old Style" w:eastAsia="Bookman Old Style" w:hAnsi="Bookman Old Style" w:cs="Bookman Old Style"/>
          <w:color w:val="1D1D1D"/>
          <w:sz w:val="25"/>
          <w:szCs w:val="25"/>
          <w:shd w:val="clear" w:color="auto" w:fill="FFFFCC"/>
        </w:rPr>
        <w:t xml:space="preserve"> Перед малышом лежат 3-4 игрушки. Мама описывает одну из них, а </w:t>
      </w:r>
      <w:r>
        <w:rPr>
          <w:rFonts w:ascii="Bookman Old Style" w:eastAsia="Bookman Old Style" w:hAnsi="Bookman Old Style" w:cs="Bookman Old Style"/>
          <w:color w:val="1D1D1D"/>
          <w:sz w:val="25"/>
          <w:szCs w:val="25"/>
        </w:rPr>
        <w:t xml:space="preserve">малыш угадывает её по описанию. </w:t>
      </w:r>
      <w:r>
        <w:rPr>
          <w:rFonts w:ascii="Bookman Old Style" w:eastAsia="Bookman Old Style" w:hAnsi="Bookman Old Style" w:cs="Bookman Old Style"/>
          <w:b/>
          <w:bCs/>
          <w:color w:val="984806"/>
          <w:sz w:val="25"/>
          <w:szCs w:val="25"/>
        </w:rPr>
        <w:t>«Таинственная</w:t>
      </w:r>
      <w:r>
        <w:rPr>
          <w:rFonts w:ascii="Bookman Old Style" w:eastAsia="Bookman Old Style" w:hAnsi="Bookman Old Style" w:cs="Bookman Old Style"/>
          <w:color w:val="1D1D1D"/>
          <w:sz w:val="25"/>
          <w:szCs w:val="25"/>
        </w:rPr>
        <w:t xml:space="preserve"> </w:t>
      </w:r>
      <w:r>
        <w:rPr>
          <w:rFonts w:ascii="Bookman Old Style" w:eastAsia="Bookman Old Style" w:hAnsi="Bookman Old Style" w:cs="Bookman Old Style"/>
          <w:b/>
          <w:bCs/>
          <w:color w:val="984806"/>
          <w:sz w:val="25"/>
          <w:szCs w:val="25"/>
          <w:shd w:val="clear" w:color="auto" w:fill="FFFFCC"/>
        </w:rPr>
        <w:t xml:space="preserve">коробка». </w:t>
      </w:r>
      <w:r>
        <w:rPr>
          <w:rFonts w:ascii="Bookman Old Style" w:eastAsia="Bookman Old Style" w:hAnsi="Bookman Old Style" w:cs="Bookman Old Style"/>
          <w:color w:val="1D1D1D"/>
          <w:sz w:val="25"/>
          <w:szCs w:val="25"/>
          <w:shd w:val="clear" w:color="auto" w:fill="FFFFCC"/>
        </w:rPr>
        <w:t>Мама заблаговременно положила в яркую коробку</w:t>
      </w:r>
      <w:r>
        <w:rPr>
          <w:rFonts w:ascii="Bookman Old Style" w:eastAsia="Bookman Old Style" w:hAnsi="Bookman Old Style" w:cs="Bookman Old Style"/>
          <w:b/>
          <w:bCs/>
          <w:color w:val="984806"/>
          <w:sz w:val="25"/>
          <w:szCs w:val="25"/>
          <w:shd w:val="clear" w:color="auto" w:fill="FFFFCC"/>
        </w:rPr>
        <w:t xml:space="preserve"> </w:t>
      </w:r>
      <w:r>
        <w:rPr>
          <w:rFonts w:ascii="Bookman Old Style" w:eastAsia="Bookman Old Style" w:hAnsi="Bookman Old Style" w:cs="Bookman Old Style"/>
          <w:color w:val="1D1D1D"/>
          <w:sz w:val="25"/>
          <w:szCs w:val="25"/>
          <w:shd w:val="clear" w:color="auto" w:fill="FFFFCC"/>
        </w:rPr>
        <w:t xml:space="preserve">тематические картинки. Малыш вынимает по одной картинке и описывает, что он видит. </w:t>
      </w:r>
      <w:r>
        <w:rPr>
          <w:rFonts w:ascii="Bookman Old Style" w:eastAsia="Bookman Old Style" w:hAnsi="Bookman Old Style" w:cs="Bookman Old Style"/>
          <w:b/>
          <w:bCs/>
          <w:color w:val="984806"/>
          <w:sz w:val="25"/>
          <w:szCs w:val="25"/>
          <w:shd w:val="clear" w:color="auto" w:fill="FFFFCC"/>
        </w:rPr>
        <w:t>«Скажи,</w:t>
      </w:r>
      <w:r>
        <w:rPr>
          <w:rFonts w:ascii="Bookman Old Style" w:eastAsia="Bookman Old Style" w:hAnsi="Bookman Old Style" w:cs="Bookman Old Style"/>
          <w:color w:val="1D1D1D"/>
          <w:sz w:val="25"/>
          <w:szCs w:val="25"/>
          <w:shd w:val="clear" w:color="auto" w:fill="FFFFCC"/>
        </w:rPr>
        <w:t xml:space="preserve"> </w:t>
      </w:r>
      <w:r>
        <w:rPr>
          <w:rFonts w:ascii="Bookman Old Style" w:eastAsia="Bookman Old Style" w:hAnsi="Bookman Old Style" w:cs="Bookman Old Style"/>
          <w:b/>
          <w:bCs/>
          <w:color w:val="984806"/>
          <w:sz w:val="25"/>
          <w:szCs w:val="25"/>
          <w:shd w:val="clear" w:color="auto" w:fill="FFFFCC"/>
        </w:rPr>
        <w:t>какой предмет?».</w:t>
      </w:r>
      <w:r>
        <w:rPr>
          <w:rFonts w:ascii="Bookman Old Style" w:eastAsia="Bookman Old Style" w:hAnsi="Bookman Old Style" w:cs="Bookman Old Style"/>
          <w:color w:val="1D1D1D"/>
          <w:sz w:val="25"/>
          <w:szCs w:val="25"/>
          <w:shd w:val="clear" w:color="auto" w:fill="FFFFCC"/>
        </w:rPr>
        <w:t xml:space="preserve"> Малыш вынимает из коробки игрушки и называет их признаки </w:t>
      </w:r>
      <w:r>
        <w:rPr>
          <w:rFonts w:ascii="Bookman Old Style" w:eastAsia="Bookman Old Style" w:hAnsi="Bookman Old Style" w:cs="Bookman Old Style"/>
          <w:color w:val="1D1D1D"/>
          <w:sz w:val="25"/>
          <w:szCs w:val="25"/>
        </w:rPr>
        <w:t>(</w:t>
      </w:r>
      <w:r>
        <w:rPr>
          <w:rFonts w:ascii="Bookman Old Style" w:eastAsia="Bookman Old Style" w:hAnsi="Bookman Old Style" w:cs="Bookman Old Style"/>
          <w:color w:val="1D1D1D"/>
          <w:sz w:val="25"/>
          <w:szCs w:val="25"/>
          <w:shd w:val="clear" w:color="auto" w:fill="FFFFCC"/>
        </w:rPr>
        <w:t>прилагательные).</w:t>
      </w:r>
      <w:r>
        <w:rPr>
          <w:rFonts w:ascii="Bookman Old Style" w:eastAsia="Bookman Old Style" w:hAnsi="Bookman Old Style" w:cs="Bookman Old Style"/>
          <w:color w:val="1D1D1D"/>
          <w:sz w:val="25"/>
          <w:szCs w:val="25"/>
        </w:rPr>
        <w:t xml:space="preserve"> </w:t>
      </w:r>
      <w:r>
        <w:rPr>
          <w:rFonts w:ascii="Bookman Old Style" w:eastAsia="Bookman Old Style" w:hAnsi="Bookman Old Style" w:cs="Bookman Old Style"/>
          <w:b/>
          <w:bCs/>
          <w:color w:val="984806"/>
          <w:sz w:val="25"/>
          <w:szCs w:val="25"/>
          <w:shd w:val="clear" w:color="auto" w:fill="FFFFCC"/>
        </w:rPr>
        <w:t>«Где игрушка?».</w:t>
      </w:r>
      <w:r>
        <w:rPr>
          <w:rFonts w:ascii="Bookman Old Style" w:eastAsia="Bookman Old Style" w:hAnsi="Bookman Old Style" w:cs="Bookman Old Style"/>
          <w:color w:val="1D1D1D"/>
          <w:sz w:val="25"/>
          <w:szCs w:val="25"/>
        </w:rPr>
        <w:t xml:space="preserve"> </w:t>
      </w:r>
      <w:r>
        <w:rPr>
          <w:rFonts w:ascii="Bookman Old Style" w:eastAsia="Bookman Old Style" w:hAnsi="Bookman Old Style" w:cs="Bookman Old Style"/>
          <w:color w:val="1D1D1D"/>
          <w:sz w:val="25"/>
          <w:szCs w:val="25"/>
          <w:shd w:val="clear" w:color="auto" w:fill="FFFFCC"/>
        </w:rPr>
        <w:t>Мама раскладывает в комнате</w:t>
      </w:r>
      <w:r>
        <w:rPr>
          <w:rFonts w:ascii="Bookman Old Style" w:eastAsia="Bookman Old Style" w:hAnsi="Bookman Old Style" w:cs="Bookman Old Style"/>
          <w:color w:val="1D1D1D"/>
          <w:sz w:val="25"/>
          <w:szCs w:val="25"/>
        </w:rPr>
        <w:t xml:space="preserve"> </w:t>
      </w:r>
      <w:r>
        <w:rPr>
          <w:rFonts w:ascii="Bookman Old Style" w:eastAsia="Bookman Old Style" w:hAnsi="Bookman Old Style" w:cs="Bookman Old Style"/>
          <w:color w:val="1D1D1D"/>
          <w:sz w:val="25"/>
          <w:szCs w:val="25"/>
          <w:shd w:val="clear" w:color="auto" w:fill="FFFFCC"/>
        </w:rPr>
        <w:t xml:space="preserve">игрушки и предлагает ребёнку назвать, где каждая из них находится. </w:t>
      </w:r>
      <w:proofErr w:type="gramStart"/>
      <w:r>
        <w:rPr>
          <w:rFonts w:ascii="Bookman Old Style" w:eastAsia="Bookman Old Style" w:hAnsi="Bookman Old Style" w:cs="Bookman Old Style"/>
          <w:color w:val="1D1D1D"/>
          <w:sz w:val="25"/>
          <w:szCs w:val="25"/>
          <w:shd w:val="clear" w:color="auto" w:fill="FFFFCC"/>
        </w:rPr>
        <w:t xml:space="preserve">Мама должна подсказать крохе, как правильно использовать слова «в», «на», «за», «под», «около», «рядом», «между», </w:t>
      </w:r>
      <w:r>
        <w:rPr>
          <w:rFonts w:ascii="Bookman Old Style" w:eastAsia="Bookman Old Style" w:hAnsi="Bookman Old Style" w:cs="Bookman Old Style"/>
          <w:color w:val="1D1D1D"/>
          <w:sz w:val="25"/>
          <w:szCs w:val="25"/>
        </w:rPr>
        <w:t>«</w:t>
      </w:r>
      <w:r>
        <w:rPr>
          <w:rFonts w:ascii="Bookman Old Style" w:eastAsia="Bookman Old Style" w:hAnsi="Bookman Old Style" w:cs="Bookman Old Style"/>
          <w:color w:val="1D1D1D"/>
          <w:sz w:val="25"/>
          <w:szCs w:val="25"/>
          <w:shd w:val="clear" w:color="auto" w:fill="FFFFCC"/>
        </w:rPr>
        <w:t>справа», «слева».</w:t>
      </w:r>
      <w:proofErr w:type="gramEnd"/>
      <w:r>
        <w:rPr>
          <w:rFonts w:ascii="Bookman Old Style" w:eastAsia="Bookman Old Style" w:hAnsi="Bookman Old Style" w:cs="Bookman Old Style"/>
          <w:color w:val="1D1D1D"/>
          <w:sz w:val="25"/>
          <w:szCs w:val="25"/>
        </w:rPr>
        <w:t xml:space="preserve"> </w:t>
      </w:r>
      <w:r>
        <w:rPr>
          <w:rFonts w:ascii="Bookman Old Style" w:eastAsia="Bookman Old Style" w:hAnsi="Bookman Old Style" w:cs="Bookman Old Style"/>
          <w:b/>
          <w:bCs/>
          <w:color w:val="984806"/>
          <w:sz w:val="25"/>
          <w:szCs w:val="25"/>
          <w:shd w:val="clear" w:color="auto" w:fill="FFFFCC"/>
        </w:rPr>
        <w:t>«Открытка».</w:t>
      </w:r>
      <w:r>
        <w:rPr>
          <w:rFonts w:ascii="Bookman Old Style" w:eastAsia="Bookman Old Style" w:hAnsi="Bookman Old Style" w:cs="Bookman Old Style"/>
          <w:color w:val="1D1D1D"/>
          <w:sz w:val="25"/>
          <w:szCs w:val="25"/>
        </w:rPr>
        <w:t xml:space="preserve"> </w:t>
      </w:r>
      <w:r>
        <w:rPr>
          <w:rFonts w:ascii="Bookman Old Style" w:eastAsia="Bookman Old Style" w:hAnsi="Bookman Old Style" w:cs="Bookman Old Style"/>
          <w:color w:val="1D1D1D"/>
          <w:sz w:val="25"/>
          <w:szCs w:val="25"/>
          <w:shd w:val="clear" w:color="auto" w:fill="FFFFCC"/>
        </w:rPr>
        <w:t>Мама показывает ребёнку открытки</w:t>
      </w:r>
      <w:r>
        <w:rPr>
          <w:rFonts w:ascii="Bookman Old Style" w:eastAsia="Bookman Old Style" w:hAnsi="Bookman Old Style" w:cs="Bookman Old Style"/>
          <w:color w:val="1D1D1D"/>
          <w:sz w:val="25"/>
          <w:szCs w:val="25"/>
        </w:rPr>
        <w:t xml:space="preserve"> с </w:t>
      </w:r>
      <w:r>
        <w:rPr>
          <w:rFonts w:ascii="Bookman Old Style" w:eastAsia="Bookman Old Style" w:hAnsi="Bookman Old Style" w:cs="Bookman Old Style"/>
          <w:color w:val="1D1D1D"/>
          <w:sz w:val="25"/>
          <w:szCs w:val="25"/>
          <w:shd w:val="clear" w:color="auto" w:fill="FFFFCC"/>
        </w:rPr>
        <w:t>изображениями людей и животных,</w:t>
      </w:r>
      <w:r>
        <w:rPr>
          <w:rFonts w:ascii="Bookman Old Style" w:eastAsia="Bookman Old Style" w:hAnsi="Bookman Old Style" w:cs="Bookman Old Style"/>
          <w:color w:val="1D1D1D"/>
          <w:sz w:val="25"/>
          <w:szCs w:val="25"/>
        </w:rPr>
        <w:t xml:space="preserve"> </w:t>
      </w:r>
      <w:r>
        <w:rPr>
          <w:rFonts w:ascii="Bookman Old Style" w:eastAsia="Bookman Old Style" w:hAnsi="Bookman Old Style" w:cs="Bookman Old Style"/>
          <w:color w:val="1D1D1D"/>
          <w:sz w:val="25"/>
          <w:szCs w:val="25"/>
          <w:shd w:val="clear" w:color="auto" w:fill="FFFFCC"/>
        </w:rPr>
        <w:t>которые выполняют разные</w:t>
      </w:r>
      <w:r>
        <w:rPr>
          <w:rFonts w:ascii="Bookman Old Style" w:eastAsia="Bookman Old Style" w:hAnsi="Bookman Old Style" w:cs="Bookman Old Style"/>
          <w:color w:val="1D1D1D"/>
          <w:sz w:val="25"/>
          <w:szCs w:val="25"/>
        </w:rPr>
        <w:t xml:space="preserve"> </w:t>
      </w:r>
      <w:r>
        <w:rPr>
          <w:rFonts w:ascii="Bookman Old Style" w:eastAsia="Bookman Old Style" w:hAnsi="Bookman Old Style" w:cs="Bookman Old Style"/>
          <w:color w:val="1D1D1D"/>
          <w:sz w:val="25"/>
          <w:szCs w:val="25"/>
          <w:shd w:val="clear" w:color="auto" w:fill="FFFFCC"/>
        </w:rPr>
        <w:t xml:space="preserve">действия. Ребёнок должен назвать, какое действие изображено на </w:t>
      </w:r>
      <w:r>
        <w:rPr>
          <w:rFonts w:ascii="Bookman Old Style" w:eastAsia="Bookman Old Style" w:hAnsi="Bookman Old Style" w:cs="Bookman Old Style"/>
          <w:color w:val="1D1D1D"/>
          <w:sz w:val="25"/>
          <w:szCs w:val="25"/>
        </w:rPr>
        <w:t>открытке.</w:t>
      </w:r>
    </w:p>
    <w:p w:rsidR="006D74AB" w:rsidRDefault="00EC21E4" w:rsidP="00EC21E4">
      <w:pPr>
        <w:spacing w:line="238" w:lineRule="auto"/>
        <w:ind w:right="380"/>
        <w:jc w:val="both"/>
        <w:rPr>
          <w:rFonts w:ascii="Wingdings" w:eastAsia="Wingdings" w:hAnsi="Wingdings" w:cs="Wingdings"/>
          <w:sz w:val="47"/>
          <w:szCs w:val="47"/>
          <w:vertAlign w:val="superscript"/>
        </w:rPr>
      </w:pPr>
      <w:r>
        <w:rPr>
          <w:rFonts w:ascii="Bookman Old Style" w:eastAsia="Bookman Old Style" w:hAnsi="Bookman Old Style" w:cs="Bookman Old Style"/>
          <w:color w:val="1D1D1D"/>
          <w:sz w:val="26"/>
          <w:szCs w:val="26"/>
        </w:rPr>
        <w:t>Таких игр множество. Родители, при желании, могут придумывать их сами, делая занятия с малышом приятным досугом, полным радости новых открытий.</w:t>
      </w:r>
    </w:p>
    <w:p w:rsidR="006D74AB" w:rsidRDefault="006D74AB">
      <w:pPr>
        <w:spacing w:line="7" w:lineRule="exact"/>
        <w:rPr>
          <w:rFonts w:ascii="Wingdings" w:eastAsia="Wingdings" w:hAnsi="Wingdings" w:cs="Wingdings"/>
          <w:sz w:val="47"/>
          <w:szCs w:val="47"/>
          <w:vertAlign w:val="superscript"/>
        </w:rPr>
      </w:pPr>
    </w:p>
    <w:p w:rsidR="006D74AB" w:rsidRDefault="00EC21E4">
      <w:pPr>
        <w:spacing w:line="220" w:lineRule="auto"/>
        <w:ind w:left="700" w:right="380" w:firstLine="708"/>
        <w:jc w:val="both"/>
        <w:rPr>
          <w:rFonts w:ascii="Wingdings" w:eastAsia="Wingdings" w:hAnsi="Wingdings" w:cs="Wingdings"/>
          <w:sz w:val="47"/>
          <w:szCs w:val="47"/>
          <w:vertAlign w:val="superscript"/>
        </w:rPr>
      </w:pPr>
      <w:r>
        <w:rPr>
          <w:rFonts w:ascii="Bookman Old Style" w:eastAsia="Bookman Old Style" w:hAnsi="Bookman Old Style" w:cs="Bookman Old Style"/>
          <w:b/>
          <w:bCs/>
          <w:color w:val="984806"/>
          <w:sz w:val="32"/>
          <w:szCs w:val="32"/>
        </w:rPr>
        <w:t xml:space="preserve">Выводы: </w:t>
      </w: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>Говорите с детьми больше,</w:t>
      </w:r>
      <w:r>
        <w:rPr>
          <w:rFonts w:ascii="Bookman Old Style" w:eastAsia="Bookman Old Style" w:hAnsi="Bookman Old Style" w:cs="Bookman Old Style"/>
          <w:b/>
          <w:bCs/>
          <w:color w:val="984806"/>
          <w:sz w:val="32"/>
          <w:szCs w:val="32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>как в процессе игры,</w:t>
      </w:r>
      <w:r>
        <w:rPr>
          <w:rFonts w:ascii="Bookman Old Style" w:eastAsia="Bookman Old Style" w:hAnsi="Bookman Old Style" w:cs="Bookman Old Style"/>
          <w:b/>
          <w:bCs/>
          <w:color w:val="984806"/>
          <w:sz w:val="32"/>
          <w:szCs w:val="32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>так и</w:t>
      </w:r>
      <w:r>
        <w:rPr>
          <w:rFonts w:ascii="Bookman Old Style" w:eastAsia="Bookman Old Style" w:hAnsi="Bookman Old Style" w:cs="Bookman Old Style"/>
          <w:b/>
          <w:bCs/>
          <w:color w:val="984806"/>
          <w:sz w:val="32"/>
          <w:szCs w:val="32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 xml:space="preserve">при повседневных делах. А настоящей наградой для вас вскоре станет грамотная, богатая, эмоционально </w:t>
      </w:r>
      <w:r>
        <w:rPr>
          <w:rFonts w:ascii="Bookman Old Style" w:eastAsia="Bookman Old Style" w:hAnsi="Bookman Old Style" w:cs="Bookman Old Style"/>
          <w:color w:val="000000"/>
          <w:sz w:val="25"/>
          <w:szCs w:val="25"/>
        </w:rPr>
        <w:t>окрашенная речь вашего ребёнка.</w:t>
      </w:r>
    </w:p>
    <w:p w:rsidR="006D74AB" w:rsidRDefault="006D74AB">
      <w:pPr>
        <w:sectPr w:rsidR="006D74AB">
          <w:pgSz w:w="11900" w:h="17038"/>
          <w:pgMar w:top="860" w:right="346" w:bottom="0" w:left="1440" w:header="0" w:footer="0" w:gutter="0"/>
          <w:cols w:space="720" w:equalWidth="0">
            <w:col w:w="10120"/>
          </w:cols>
        </w:sectPr>
      </w:pPr>
    </w:p>
    <w:p w:rsidR="006D74AB" w:rsidRDefault="006D74AB">
      <w:pPr>
        <w:spacing w:line="200" w:lineRule="exact"/>
        <w:rPr>
          <w:sz w:val="20"/>
          <w:szCs w:val="20"/>
        </w:rPr>
      </w:pPr>
    </w:p>
    <w:p w:rsidR="006D74AB" w:rsidRDefault="006D74AB">
      <w:pPr>
        <w:spacing w:line="353" w:lineRule="exact"/>
        <w:rPr>
          <w:sz w:val="20"/>
          <w:szCs w:val="20"/>
        </w:rPr>
      </w:pPr>
    </w:p>
    <w:p w:rsidR="006D74AB" w:rsidRDefault="00EC21E4" w:rsidP="00EC21E4">
      <w:pPr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sz w:val="21"/>
          <w:szCs w:val="21"/>
        </w:rPr>
        <w:t xml:space="preserve">                                                                                                                 Подготовили: </w:t>
      </w:r>
      <w:proofErr w:type="spellStart"/>
      <w:r>
        <w:rPr>
          <w:rFonts w:ascii="Calibri" w:eastAsia="Calibri" w:hAnsi="Calibri" w:cs="Calibri"/>
          <w:b/>
          <w:bCs/>
        </w:rPr>
        <w:t>Сайпудинова</w:t>
      </w:r>
      <w:proofErr w:type="spellEnd"/>
      <w:r>
        <w:rPr>
          <w:rFonts w:ascii="Calibri" w:eastAsia="Calibri" w:hAnsi="Calibri" w:cs="Calibri"/>
          <w:b/>
          <w:bCs/>
        </w:rPr>
        <w:t xml:space="preserve"> Н.С. и Баталова А.Ш.</w:t>
      </w:r>
    </w:p>
    <w:sectPr w:rsidR="006D74AB">
      <w:type w:val="continuous"/>
      <w:pgSz w:w="11900" w:h="17038"/>
      <w:pgMar w:top="860" w:right="346" w:bottom="0" w:left="1440" w:header="0" w:footer="0" w:gutter="0"/>
      <w:cols w:space="720" w:equalWidth="0">
        <w:col w:w="1012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altName w:val="Arial"/>
    <w:charset w:val="CC"/>
    <w:family w:val="swiss"/>
    <w:pitch w:val="variable"/>
    <w:sig w:usb0="00000000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1649"/>
    <w:multiLevelType w:val="hybridMultilevel"/>
    <w:tmpl w:val="ABDEE8B2"/>
    <w:lvl w:ilvl="0" w:tplc="B6E4E0F6">
      <w:start w:val="6"/>
      <w:numFmt w:val="decimal"/>
      <w:lvlText w:val="%1."/>
      <w:lvlJc w:val="left"/>
    </w:lvl>
    <w:lvl w:ilvl="1" w:tplc="ECC27EF2">
      <w:numFmt w:val="decimal"/>
      <w:lvlText w:val=""/>
      <w:lvlJc w:val="left"/>
    </w:lvl>
    <w:lvl w:ilvl="2" w:tplc="85B4BC64">
      <w:numFmt w:val="decimal"/>
      <w:lvlText w:val=""/>
      <w:lvlJc w:val="left"/>
    </w:lvl>
    <w:lvl w:ilvl="3" w:tplc="C27C91EC">
      <w:numFmt w:val="decimal"/>
      <w:lvlText w:val=""/>
      <w:lvlJc w:val="left"/>
    </w:lvl>
    <w:lvl w:ilvl="4" w:tplc="8CD2F784">
      <w:numFmt w:val="decimal"/>
      <w:lvlText w:val=""/>
      <w:lvlJc w:val="left"/>
    </w:lvl>
    <w:lvl w:ilvl="5" w:tplc="0F8E1DE8">
      <w:numFmt w:val="decimal"/>
      <w:lvlText w:val=""/>
      <w:lvlJc w:val="left"/>
    </w:lvl>
    <w:lvl w:ilvl="6" w:tplc="8D08CEE0">
      <w:numFmt w:val="decimal"/>
      <w:lvlText w:val=""/>
      <w:lvlJc w:val="left"/>
    </w:lvl>
    <w:lvl w:ilvl="7" w:tplc="E08AC7A6">
      <w:numFmt w:val="decimal"/>
      <w:lvlText w:val=""/>
      <w:lvlJc w:val="left"/>
    </w:lvl>
    <w:lvl w:ilvl="8" w:tplc="C808646A">
      <w:numFmt w:val="decimal"/>
      <w:lvlText w:val=""/>
      <w:lvlJc w:val="left"/>
    </w:lvl>
  </w:abstractNum>
  <w:abstractNum w:abstractNumId="1">
    <w:nsid w:val="000041BB"/>
    <w:multiLevelType w:val="hybridMultilevel"/>
    <w:tmpl w:val="42784D00"/>
    <w:lvl w:ilvl="0" w:tplc="63B80D84">
      <w:start w:val="1"/>
      <w:numFmt w:val="bullet"/>
      <w:lvlText w:val="и"/>
      <w:lvlJc w:val="left"/>
    </w:lvl>
    <w:lvl w:ilvl="1" w:tplc="D6D68B5A">
      <w:start w:val="1"/>
      <w:numFmt w:val="bullet"/>
      <w:lvlText w:val=""/>
      <w:lvlJc w:val="left"/>
    </w:lvl>
    <w:lvl w:ilvl="2" w:tplc="88E8B844">
      <w:numFmt w:val="decimal"/>
      <w:lvlText w:val=""/>
      <w:lvlJc w:val="left"/>
    </w:lvl>
    <w:lvl w:ilvl="3" w:tplc="A510056E">
      <w:numFmt w:val="decimal"/>
      <w:lvlText w:val=""/>
      <w:lvlJc w:val="left"/>
    </w:lvl>
    <w:lvl w:ilvl="4" w:tplc="B1047C78">
      <w:numFmt w:val="decimal"/>
      <w:lvlText w:val=""/>
      <w:lvlJc w:val="left"/>
    </w:lvl>
    <w:lvl w:ilvl="5" w:tplc="95F8E4B8">
      <w:numFmt w:val="decimal"/>
      <w:lvlText w:val=""/>
      <w:lvlJc w:val="left"/>
    </w:lvl>
    <w:lvl w:ilvl="6" w:tplc="21809582">
      <w:numFmt w:val="decimal"/>
      <w:lvlText w:val=""/>
      <w:lvlJc w:val="left"/>
    </w:lvl>
    <w:lvl w:ilvl="7" w:tplc="00FE4A3A">
      <w:numFmt w:val="decimal"/>
      <w:lvlText w:val=""/>
      <w:lvlJc w:val="left"/>
    </w:lvl>
    <w:lvl w:ilvl="8" w:tplc="051AF422">
      <w:numFmt w:val="decimal"/>
      <w:lvlText w:val=""/>
      <w:lvlJc w:val="left"/>
    </w:lvl>
  </w:abstractNum>
  <w:abstractNum w:abstractNumId="2">
    <w:nsid w:val="00005AF1"/>
    <w:multiLevelType w:val="hybridMultilevel"/>
    <w:tmpl w:val="54689510"/>
    <w:lvl w:ilvl="0" w:tplc="3260D89A">
      <w:start w:val="1"/>
      <w:numFmt w:val="bullet"/>
      <w:lvlText w:val=""/>
      <w:lvlJc w:val="left"/>
    </w:lvl>
    <w:lvl w:ilvl="1" w:tplc="2E5A854A">
      <w:numFmt w:val="decimal"/>
      <w:lvlText w:val=""/>
      <w:lvlJc w:val="left"/>
    </w:lvl>
    <w:lvl w:ilvl="2" w:tplc="E104D198">
      <w:numFmt w:val="decimal"/>
      <w:lvlText w:val=""/>
      <w:lvlJc w:val="left"/>
    </w:lvl>
    <w:lvl w:ilvl="3" w:tplc="42284316">
      <w:numFmt w:val="decimal"/>
      <w:lvlText w:val=""/>
      <w:lvlJc w:val="left"/>
    </w:lvl>
    <w:lvl w:ilvl="4" w:tplc="025258EE">
      <w:numFmt w:val="decimal"/>
      <w:lvlText w:val=""/>
      <w:lvlJc w:val="left"/>
    </w:lvl>
    <w:lvl w:ilvl="5" w:tplc="3F261B82">
      <w:numFmt w:val="decimal"/>
      <w:lvlText w:val=""/>
      <w:lvlJc w:val="left"/>
    </w:lvl>
    <w:lvl w:ilvl="6" w:tplc="D0E2E8D2">
      <w:numFmt w:val="decimal"/>
      <w:lvlText w:val=""/>
      <w:lvlJc w:val="left"/>
    </w:lvl>
    <w:lvl w:ilvl="7" w:tplc="615467CC">
      <w:numFmt w:val="decimal"/>
      <w:lvlText w:val=""/>
      <w:lvlJc w:val="left"/>
    </w:lvl>
    <w:lvl w:ilvl="8" w:tplc="7BBA19AC">
      <w:numFmt w:val="decimal"/>
      <w:lvlText w:val=""/>
      <w:lvlJc w:val="left"/>
    </w:lvl>
  </w:abstractNum>
  <w:abstractNum w:abstractNumId="3">
    <w:nsid w:val="00005F90"/>
    <w:multiLevelType w:val="hybridMultilevel"/>
    <w:tmpl w:val="7E54EAB0"/>
    <w:lvl w:ilvl="0" w:tplc="F6E8D1DC">
      <w:start w:val="1"/>
      <w:numFmt w:val="decimal"/>
      <w:lvlText w:val="%1."/>
      <w:lvlJc w:val="left"/>
    </w:lvl>
    <w:lvl w:ilvl="1" w:tplc="674689AC">
      <w:numFmt w:val="decimal"/>
      <w:lvlText w:val=""/>
      <w:lvlJc w:val="left"/>
    </w:lvl>
    <w:lvl w:ilvl="2" w:tplc="0D68BD12">
      <w:numFmt w:val="decimal"/>
      <w:lvlText w:val=""/>
      <w:lvlJc w:val="left"/>
    </w:lvl>
    <w:lvl w:ilvl="3" w:tplc="D01A2FD6">
      <w:numFmt w:val="decimal"/>
      <w:lvlText w:val=""/>
      <w:lvlJc w:val="left"/>
    </w:lvl>
    <w:lvl w:ilvl="4" w:tplc="72303F8C">
      <w:numFmt w:val="decimal"/>
      <w:lvlText w:val=""/>
      <w:lvlJc w:val="left"/>
    </w:lvl>
    <w:lvl w:ilvl="5" w:tplc="43129AC6">
      <w:numFmt w:val="decimal"/>
      <w:lvlText w:val=""/>
      <w:lvlJc w:val="left"/>
    </w:lvl>
    <w:lvl w:ilvl="6" w:tplc="389ADAD0">
      <w:numFmt w:val="decimal"/>
      <w:lvlText w:val=""/>
      <w:lvlJc w:val="left"/>
    </w:lvl>
    <w:lvl w:ilvl="7" w:tplc="2172591E">
      <w:numFmt w:val="decimal"/>
      <w:lvlText w:val=""/>
      <w:lvlJc w:val="left"/>
    </w:lvl>
    <w:lvl w:ilvl="8" w:tplc="4D400852">
      <w:numFmt w:val="decimal"/>
      <w:lvlText w:val=""/>
      <w:lvlJc w:val="left"/>
    </w:lvl>
  </w:abstractNum>
  <w:abstractNum w:abstractNumId="4">
    <w:nsid w:val="00006952"/>
    <w:multiLevelType w:val="hybridMultilevel"/>
    <w:tmpl w:val="BE265AB8"/>
    <w:lvl w:ilvl="0" w:tplc="CEF2C7B8">
      <w:start w:val="1"/>
      <w:numFmt w:val="bullet"/>
      <w:lvlText w:val="У"/>
      <w:lvlJc w:val="left"/>
    </w:lvl>
    <w:lvl w:ilvl="1" w:tplc="6BA89D62">
      <w:numFmt w:val="decimal"/>
      <w:lvlText w:val=""/>
      <w:lvlJc w:val="left"/>
    </w:lvl>
    <w:lvl w:ilvl="2" w:tplc="234EDB20">
      <w:numFmt w:val="decimal"/>
      <w:lvlText w:val=""/>
      <w:lvlJc w:val="left"/>
    </w:lvl>
    <w:lvl w:ilvl="3" w:tplc="14F45208">
      <w:numFmt w:val="decimal"/>
      <w:lvlText w:val=""/>
      <w:lvlJc w:val="left"/>
    </w:lvl>
    <w:lvl w:ilvl="4" w:tplc="791469FC">
      <w:numFmt w:val="decimal"/>
      <w:lvlText w:val=""/>
      <w:lvlJc w:val="left"/>
    </w:lvl>
    <w:lvl w:ilvl="5" w:tplc="6038A914">
      <w:numFmt w:val="decimal"/>
      <w:lvlText w:val=""/>
      <w:lvlJc w:val="left"/>
    </w:lvl>
    <w:lvl w:ilvl="6" w:tplc="F35C9E58">
      <w:numFmt w:val="decimal"/>
      <w:lvlText w:val=""/>
      <w:lvlJc w:val="left"/>
    </w:lvl>
    <w:lvl w:ilvl="7" w:tplc="3B466B44">
      <w:numFmt w:val="decimal"/>
      <w:lvlText w:val=""/>
      <w:lvlJc w:val="left"/>
    </w:lvl>
    <w:lvl w:ilvl="8" w:tplc="B1EAE3D8">
      <w:numFmt w:val="decimal"/>
      <w:lvlText w:val=""/>
      <w:lvlJc w:val="left"/>
    </w:lvl>
  </w:abstractNum>
  <w:abstractNum w:abstractNumId="5">
    <w:nsid w:val="00006DF1"/>
    <w:multiLevelType w:val="hybridMultilevel"/>
    <w:tmpl w:val="D14279F8"/>
    <w:lvl w:ilvl="0" w:tplc="A442F8A6">
      <w:start w:val="1"/>
      <w:numFmt w:val="bullet"/>
      <w:lvlText w:val="С"/>
      <w:lvlJc w:val="left"/>
    </w:lvl>
    <w:lvl w:ilvl="1" w:tplc="AA1EF02C">
      <w:numFmt w:val="decimal"/>
      <w:lvlText w:val=""/>
      <w:lvlJc w:val="left"/>
    </w:lvl>
    <w:lvl w:ilvl="2" w:tplc="5E160934">
      <w:numFmt w:val="decimal"/>
      <w:lvlText w:val=""/>
      <w:lvlJc w:val="left"/>
    </w:lvl>
    <w:lvl w:ilvl="3" w:tplc="94808692">
      <w:numFmt w:val="decimal"/>
      <w:lvlText w:val=""/>
      <w:lvlJc w:val="left"/>
    </w:lvl>
    <w:lvl w:ilvl="4" w:tplc="194CE440">
      <w:numFmt w:val="decimal"/>
      <w:lvlText w:val=""/>
      <w:lvlJc w:val="left"/>
    </w:lvl>
    <w:lvl w:ilvl="5" w:tplc="302EE354">
      <w:numFmt w:val="decimal"/>
      <w:lvlText w:val=""/>
      <w:lvlJc w:val="left"/>
    </w:lvl>
    <w:lvl w:ilvl="6" w:tplc="BE6CAA7E">
      <w:numFmt w:val="decimal"/>
      <w:lvlText w:val=""/>
      <w:lvlJc w:val="left"/>
    </w:lvl>
    <w:lvl w:ilvl="7" w:tplc="45100D3A">
      <w:numFmt w:val="decimal"/>
      <w:lvlText w:val=""/>
      <w:lvlJc w:val="left"/>
    </w:lvl>
    <w:lvl w:ilvl="8" w:tplc="C00AEE9C">
      <w:numFmt w:val="decimal"/>
      <w:lvlText w:val=""/>
      <w:lvlJc w:val="left"/>
    </w:lvl>
  </w:abstractNum>
  <w:abstractNum w:abstractNumId="6">
    <w:nsid w:val="000072AE"/>
    <w:multiLevelType w:val="hybridMultilevel"/>
    <w:tmpl w:val="69E4DDB2"/>
    <w:lvl w:ilvl="0" w:tplc="7AFEF834">
      <w:start w:val="1"/>
      <w:numFmt w:val="bullet"/>
      <w:lvlText w:val=""/>
      <w:lvlJc w:val="left"/>
    </w:lvl>
    <w:lvl w:ilvl="1" w:tplc="66C0479C">
      <w:numFmt w:val="decimal"/>
      <w:lvlText w:val=""/>
      <w:lvlJc w:val="left"/>
    </w:lvl>
    <w:lvl w:ilvl="2" w:tplc="AFD8902C">
      <w:numFmt w:val="decimal"/>
      <w:lvlText w:val=""/>
      <w:lvlJc w:val="left"/>
    </w:lvl>
    <w:lvl w:ilvl="3" w:tplc="92320348">
      <w:numFmt w:val="decimal"/>
      <w:lvlText w:val=""/>
      <w:lvlJc w:val="left"/>
    </w:lvl>
    <w:lvl w:ilvl="4" w:tplc="260E5D6C">
      <w:numFmt w:val="decimal"/>
      <w:lvlText w:val=""/>
      <w:lvlJc w:val="left"/>
    </w:lvl>
    <w:lvl w:ilvl="5" w:tplc="6876F720">
      <w:numFmt w:val="decimal"/>
      <w:lvlText w:val=""/>
      <w:lvlJc w:val="left"/>
    </w:lvl>
    <w:lvl w:ilvl="6" w:tplc="1ADA9922">
      <w:numFmt w:val="decimal"/>
      <w:lvlText w:val=""/>
      <w:lvlJc w:val="left"/>
    </w:lvl>
    <w:lvl w:ilvl="7" w:tplc="3E944162">
      <w:numFmt w:val="decimal"/>
      <w:lvlText w:val=""/>
      <w:lvlJc w:val="left"/>
    </w:lvl>
    <w:lvl w:ilvl="8" w:tplc="A9CED0E6">
      <w:numFmt w:val="decimal"/>
      <w:lvlText w:val=""/>
      <w:lvlJc w:val="left"/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0"/>
  </w:num>
  <w:num w:numId="5">
    <w:abstractNumId w:val="5"/>
  </w:num>
  <w:num w:numId="6">
    <w:abstractNumId w:val="2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74AB"/>
    <w:rsid w:val="00537D45"/>
    <w:rsid w:val="006D74AB"/>
    <w:rsid w:val="00EC21E4"/>
    <w:rsid w:val="00ED5C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2097</Words>
  <Characters>11956</Characters>
  <Application>Microsoft Office Word</Application>
  <DocSecurity>0</DocSecurity>
  <Lines>99</Lines>
  <Paragraphs>28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14025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Колокольчик</cp:lastModifiedBy>
  <cp:revision>4</cp:revision>
  <dcterms:created xsi:type="dcterms:W3CDTF">2019-02-20T05:19:00Z</dcterms:created>
  <dcterms:modified xsi:type="dcterms:W3CDTF">2020-08-26T10:31:00Z</dcterms:modified>
</cp:coreProperties>
</file>